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0DF71" w14:textId="16BA62B3" w:rsidR="000A5756" w:rsidRPr="00C20872" w:rsidRDefault="002E0A9B" w:rsidP="00C20872">
      <w:pPr>
        <w:rPr>
          <w:sz w:val="28"/>
          <w:szCs w:val="28"/>
        </w:rPr>
      </w:pPr>
      <w:r w:rsidRPr="00C20872">
        <w:rPr>
          <w:rFonts w:hint="eastAsia"/>
          <w:sz w:val="28"/>
          <w:szCs w:val="28"/>
        </w:rPr>
        <w:t>江戸川区</w:t>
      </w:r>
      <w:r w:rsidR="000A5756" w:rsidRPr="00C20872">
        <w:rPr>
          <w:rFonts w:hint="eastAsia"/>
          <w:sz w:val="28"/>
          <w:szCs w:val="28"/>
        </w:rPr>
        <w:t>スーパー堤防</w:t>
      </w:r>
      <w:r w:rsidR="001C6DE1">
        <w:rPr>
          <w:rFonts w:hint="eastAsia"/>
          <w:sz w:val="28"/>
          <w:szCs w:val="28"/>
        </w:rPr>
        <w:t>訴訟</w:t>
      </w:r>
      <w:r w:rsidR="00052BEE">
        <w:rPr>
          <w:rFonts w:hint="eastAsia"/>
          <w:sz w:val="28"/>
          <w:szCs w:val="28"/>
        </w:rPr>
        <w:t xml:space="preserve">　終了報告</w:t>
      </w:r>
    </w:p>
    <w:p w14:paraId="7A60DF72" w14:textId="2D84F45B" w:rsidR="007728BA" w:rsidRDefault="007728BA" w:rsidP="00C20872">
      <w:pPr>
        <w:jc w:val="right"/>
        <w:rPr>
          <w:lang w:eastAsia="zh-TW"/>
        </w:rPr>
      </w:pPr>
      <w:r>
        <w:rPr>
          <w:rFonts w:hint="eastAsia"/>
          <w:lang w:eastAsia="zh-TW"/>
        </w:rPr>
        <w:t>202</w:t>
      </w:r>
      <w:r w:rsidR="00756B8E">
        <w:rPr>
          <w:lang w:eastAsia="zh-TW"/>
        </w:rPr>
        <w:t>1</w:t>
      </w:r>
      <w:r>
        <w:rPr>
          <w:rFonts w:hint="eastAsia"/>
          <w:lang w:eastAsia="zh-TW"/>
        </w:rPr>
        <w:t>年1月</w:t>
      </w:r>
    </w:p>
    <w:p w14:paraId="7A60DF73" w14:textId="7436B7CE" w:rsidR="000A5756" w:rsidRPr="004F5D50" w:rsidRDefault="000A5756" w:rsidP="00C20872">
      <w:pPr>
        <w:jc w:val="right"/>
        <w:rPr>
          <w:rFonts w:eastAsia="PMingLiU"/>
          <w:lang w:eastAsia="zh-TW"/>
        </w:rPr>
      </w:pPr>
      <w:r w:rsidRPr="004F0538">
        <w:rPr>
          <w:rFonts w:hint="eastAsia"/>
          <w:lang w:eastAsia="zh-TW"/>
        </w:rPr>
        <w:t xml:space="preserve">弁護士　</w:t>
      </w:r>
      <w:r w:rsidR="004F5D50">
        <w:rPr>
          <w:rFonts w:hint="eastAsia"/>
          <w:lang w:eastAsia="zh-TW"/>
        </w:rPr>
        <w:t>高　木　一　昌</w:t>
      </w:r>
    </w:p>
    <w:p w14:paraId="7A60DF74" w14:textId="77777777" w:rsidR="000A5756" w:rsidRPr="004F0538" w:rsidRDefault="000A5756" w:rsidP="00C20872">
      <w:pPr>
        <w:rPr>
          <w:lang w:eastAsia="zh-TW"/>
        </w:rPr>
      </w:pPr>
    </w:p>
    <w:p w14:paraId="7A60DF75" w14:textId="77777777" w:rsidR="000A5756" w:rsidRPr="004F0538" w:rsidRDefault="00C37994" w:rsidP="00C20872">
      <w:r w:rsidRPr="004F0538">
        <w:rPr>
          <w:rFonts w:hint="eastAsia"/>
        </w:rPr>
        <w:t xml:space="preserve">第1　</w:t>
      </w:r>
      <w:r w:rsidR="000A5756" w:rsidRPr="004F0538">
        <w:rPr>
          <w:rFonts w:hint="eastAsia"/>
        </w:rPr>
        <w:t>はじめに</w:t>
      </w:r>
    </w:p>
    <w:p w14:paraId="4933F2AF" w14:textId="76576B9C" w:rsidR="005960CB" w:rsidRDefault="005863C5" w:rsidP="005D6A06">
      <w:pPr>
        <w:ind w:leftChars="200" w:left="453" w:firstLineChars="100" w:firstLine="227"/>
      </w:pPr>
      <w:r w:rsidRPr="005863C5">
        <w:rPr>
          <w:rFonts w:hint="eastAsia"/>
        </w:rPr>
        <w:t>東京都江戸川区北小岩地域（「本件地域」）に居住する地権者ら４名が、被告国に対して、スーパー堤防事業にかかる盛土工事の差止を、被告国及び被告江戸川区に対して、国家賠償請求を求めて提訴した裁判（江戸川区スーパー堤防差止等訴訟）</w:t>
      </w:r>
      <w:r w:rsidR="00CF2644">
        <w:rPr>
          <w:rFonts w:hint="eastAsia"/>
        </w:rPr>
        <w:t>において、</w:t>
      </w:r>
      <w:r w:rsidR="00CF2644">
        <w:t>最高裁第1小法廷</w:t>
      </w:r>
      <w:r w:rsidR="00CF2644">
        <w:rPr>
          <w:rFonts w:hint="eastAsia"/>
        </w:rPr>
        <w:t>は、2</w:t>
      </w:r>
      <w:r w:rsidR="00CF2644">
        <w:t>02</w:t>
      </w:r>
      <w:r w:rsidR="000F7449">
        <w:rPr>
          <w:rFonts w:hint="eastAsia"/>
        </w:rPr>
        <w:t>0</w:t>
      </w:r>
      <w:r w:rsidR="00CF2644">
        <w:rPr>
          <w:rFonts w:hint="eastAsia"/>
        </w:rPr>
        <w:t>年</w:t>
      </w:r>
      <w:r w:rsidR="00CF2644">
        <w:t>10月29日付では、上告棄却</w:t>
      </w:r>
      <w:r w:rsidR="00CF2644">
        <w:rPr>
          <w:rFonts w:hint="eastAsia"/>
        </w:rPr>
        <w:t>及び</w:t>
      </w:r>
      <w:r w:rsidR="00CF2644">
        <w:t>上告を受理</w:t>
      </w:r>
      <w:r w:rsidR="00CF2644">
        <w:rPr>
          <w:rFonts w:hint="eastAsia"/>
        </w:rPr>
        <w:t>しない</w:t>
      </w:r>
      <w:r w:rsidR="00247FED">
        <w:rPr>
          <w:rFonts w:hint="eastAsia"/>
        </w:rPr>
        <w:t>旨の</w:t>
      </w:r>
      <w:r w:rsidR="00CF2644">
        <w:rPr>
          <w:rFonts w:hint="eastAsia"/>
        </w:rPr>
        <w:t>決定を出し</w:t>
      </w:r>
      <w:r w:rsidR="00391053">
        <w:rPr>
          <w:rFonts w:hint="eastAsia"/>
        </w:rPr>
        <w:t>ました。</w:t>
      </w:r>
    </w:p>
    <w:p w14:paraId="04B657DE" w14:textId="5E214049" w:rsidR="00247FED" w:rsidRDefault="00247FED" w:rsidP="00247FED">
      <w:pPr>
        <w:ind w:leftChars="200" w:left="453" w:firstLineChars="100" w:firstLine="227"/>
      </w:pPr>
      <w:r>
        <w:rPr>
          <w:rFonts w:hint="eastAsia"/>
        </w:rPr>
        <w:t>これで</w:t>
      </w:r>
      <w:r>
        <w:t>2011年11月11日に提訴した</w:t>
      </w:r>
      <w:r w:rsidR="00142F91">
        <w:rPr>
          <w:rFonts w:hint="eastAsia"/>
        </w:rPr>
        <w:t>スーパー堤防</w:t>
      </w:r>
      <w:r>
        <w:t>事業取消訴訟</w:t>
      </w:r>
      <w:r w:rsidR="00542320">
        <w:rPr>
          <w:rFonts w:hint="eastAsia"/>
        </w:rPr>
        <w:t>（第１次訴訟）</w:t>
      </w:r>
      <w:r>
        <w:t>から数えて約9年間に及ぶ</w:t>
      </w:r>
      <w:r>
        <w:rPr>
          <w:rFonts w:hint="eastAsia"/>
        </w:rPr>
        <w:t>一連の江戸川区スーパー堤防訴訟は、はすべて終了したことにな</w:t>
      </w:r>
      <w:r w:rsidR="00391053">
        <w:rPr>
          <w:rFonts w:hint="eastAsia"/>
        </w:rPr>
        <w:t>ります</w:t>
      </w:r>
      <w:r w:rsidR="00FB19E9">
        <w:rPr>
          <w:rFonts w:hint="eastAsia"/>
        </w:rPr>
        <w:t>（</w:t>
      </w:r>
      <w:r w:rsidR="00272B3B">
        <w:rPr>
          <w:rFonts w:hint="eastAsia"/>
        </w:rPr>
        <w:t>第２次訴訟</w:t>
      </w:r>
      <w:r w:rsidR="00FB19E9">
        <w:rPr>
          <w:rFonts w:hint="eastAsia"/>
        </w:rPr>
        <w:t>は</w:t>
      </w:r>
      <w:r w:rsidR="00272B3B">
        <w:rPr>
          <w:rFonts w:hint="eastAsia"/>
        </w:rPr>
        <w:t>仮換地指定処分取消訴訟、第３次訴訟</w:t>
      </w:r>
      <w:r w:rsidR="00147C76">
        <w:rPr>
          <w:rFonts w:hint="eastAsia"/>
        </w:rPr>
        <w:t>が上記の</w:t>
      </w:r>
      <w:r w:rsidR="00FB19E9">
        <w:rPr>
          <w:rFonts w:hint="eastAsia"/>
        </w:rPr>
        <w:t>スーパー堤防差止等請求訴訟</w:t>
      </w:r>
      <w:r w:rsidR="008440EE">
        <w:rPr>
          <w:rFonts w:hint="eastAsia"/>
        </w:rPr>
        <w:t>でした</w:t>
      </w:r>
      <w:r w:rsidR="0024059E">
        <w:rPr>
          <w:rFonts w:hint="eastAsia"/>
        </w:rPr>
        <w:t>。</w:t>
      </w:r>
      <w:r w:rsidR="003E0AD4">
        <w:rPr>
          <w:rFonts w:hint="eastAsia"/>
        </w:rPr>
        <w:t>内容は</w:t>
      </w:r>
      <w:r w:rsidR="0024059E">
        <w:rPr>
          <w:rFonts w:hint="eastAsia"/>
        </w:rPr>
        <w:t>それぞれ後述します</w:t>
      </w:r>
      <w:r w:rsidR="008440EE">
        <w:rPr>
          <w:rFonts w:hint="eastAsia"/>
        </w:rPr>
        <w:t>）</w:t>
      </w:r>
      <w:r w:rsidR="0024059E">
        <w:rPr>
          <w:rFonts w:hint="eastAsia"/>
        </w:rPr>
        <w:t>。</w:t>
      </w:r>
    </w:p>
    <w:p w14:paraId="5F845EC3" w14:textId="6A447883" w:rsidR="005863C5" w:rsidRDefault="005B00E9" w:rsidP="00ED65E0">
      <w:pPr>
        <w:ind w:leftChars="200" w:left="453" w:firstLineChars="100" w:firstLine="227"/>
      </w:pPr>
      <w:r>
        <w:rPr>
          <w:rFonts w:hint="eastAsia"/>
        </w:rPr>
        <w:t>判決の結論は、いずれも不当であり、ひとつとして納得</w:t>
      </w:r>
      <w:r w:rsidR="00C53C7E">
        <w:rPr>
          <w:rFonts w:hint="eastAsia"/>
        </w:rPr>
        <w:t>できる</w:t>
      </w:r>
      <w:r>
        <w:rPr>
          <w:rFonts w:hint="eastAsia"/>
        </w:rPr>
        <w:t>ものは</w:t>
      </w:r>
      <w:r w:rsidR="00391053">
        <w:rPr>
          <w:rFonts w:hint="eastAsia"/>
        </w:rPr>
        <w:t>ありませんが</w:t>
      </w:r>
      <w:r>
        <w:rPr>
          <w:rFonts w:hint="eastAsia"/>
        </w:rPr>
        <w:t>、行政訴訟を提起するかどうかを検討していた</w:t>
      </w:r>
      <w:r>
        <w:t>2011年の9月頃の時</w:t>
      </w:r>
      <w:r>
        <w:rPr>
          <w:rFonts w:hint="eastAsia"/>
        </w:rPr>
        <w:t>から思うと、よくぞここまでやって</w:t>
      </w:r>
      <w:r w:rsidR="006F6BAD">
        <w:rPr>
          <w:rFonts w:hint="eastAsia"/>
        </w:rPr>
        <w:t>これたなぁと</w:t>
      </w:r>
      <w:r>
        <w:rPr>
          <w:rFonts w:hint="eastAsia"/>
        </w:rPr>
        <w:t>いう思いで</w:t>
      </w:r>
      <w:r w:rsidR="00934AC6">
        <w:rPr>
          <w:rFonts w:hint="eastAsia"/>
        </w:rPr>
        <w:t>いっぱいで</w:t>
      </w:r>
      <w:r w:rsidR="00391053">
        <w:rPr>
          <w:rFonts w:hint="eastAsia"/>
        </w:rPr>
        <w:t>す</w:t>
      </w:r>
      <w:r w:rsidR="00934AC6">
        <w:rPr>
          <w:rFonts w:hint="eastAsia"/>
        </w:rPr>
        <w:t>。弁護団の事務局長を務めた大江京子団員</w:t>
      </w:r>
      <w:r w:rsidR="00460A3B">
        <w:rPr>
          <w:rFonts w:hint="eastAsia"/>
        </w:rPr>
        <w:t>には心からお疲れ様</w:t>
      </w:r>
      <w:r w:rsidR="008A52AC">
        <w:rPr>
          <w:rFonts w:hint="eastAsia"/>
        </w:rPr>
        <w:t>と</w:t>
      </w:r>
      <w:r w:rsidR="00142F91">
        <w:rPr>
          <w:rFonts w:hint="eastAsia"/>
        </w:rPr>
        <w:t>言いたい</w:t>
      </w:r>
      <w:r w:rsidR="00391053">
        <w:rPr>
          <w:rFonts w:hint="eastAsia"/>
        </w:rPr>
        <w:t>です</w:t>
      </w:r>
      <w:r w:rsidR="008A52AC">
        <w:rPr>
          <w:rFonts w:hint="eastAsia"/>
        </w:rPr>
        <w:t>。原告団や支援者の皆様</w:t>
      </w:r>
      <w:r w:rsidR="00382626">
        <w:rPr>
          <w:rFonts w:hint="eastAsia"/>
        </w:rPr>
        <w:t>と力を合わせて</w:t>
      </w:r>
      <w:r w:rsidR="00BB7008">
        <w:rPr>
          <w:rFonts w:hint="eastAsia"/>
        </w:rPr>
        <w:t>たたかい抜いた約９年間は、私の弁護士人生においても</w:t>
      </w:r>
      <w:r w:rsidR="00BB0BA2">
        <w:rPr>
          <w:rFonts w:hint="eastAsia"/>
        </w:rPr>
        <w:t>得がたい経験で</w:t>
      </w:r>
      <w:r w:rsidR="00391053">
        <w:rPr>
          <w:rFonts w:hint="eastAsia"/>
        </w:rPr>
        <w:t>した</w:t>
      </w:r>
      <w:r w:rsidR="00BB0BA2">
        <w:rPr>
          <w:rFonts w:hint="eastAsia"/>
        </w:rPr>
        <w:t>。</w:t>
      </w:r>
    </w:p>
    <w:p w14:paraId="3D3560E2" w14:textId="03F1EFFF" w:rsidR="004D1A02" w:rsidRDefault="007922B6" w:rsidP="00ED65E0">
      <w:pPr>
        <w:ind w:leftChars="200" w:left="453" w:firstLineChars="100" w:firstLine="227"/>
      </w:pPr>
      <w:r>
        <w:rPr>
          <w:rFonts w:hint="eastAsia"/>
        </w:rPr>
        <w:t>一連の</w:t>
      </w:r>
      <w:r w:rsidR="004D1A02">
        <w:rPr>
          <w:rFonts w:hint="eastAsia"/>
        </w:rPr>
        <w:t>江戸側区スーパー堤防訴訟を</w:t>
      </w:r>
      <w:r w:rsidR="00F17C64">
        <w:rPr>
          <w:rFonts w:hint="eastAsia"/>
        </w:rPr>
        <w:t>振り返りご報告させていただき</w:t>
      </w:r>
      <w:r w:rsidR="001E61BE">
        <w:rPr>
          <w:rFonts w:hint="eastAsia"/>
        </w:rPr>
        <w:t>ます。</w:t>
      </w:r>
    </w:p>
    <w:p w14:paraId="465A51A5" w14:textId="60ABB28B" w:rsidR="00B072AE" w:rsidRDefault="00D02F21" w:rsidP="00D02F21">
      <w:r>
        <w:rPr>
          <w:rFonts w:hint="eastAsia"/>
        </w:rPr>
        <w:t xml:space="preserve">第２　</w:t>
      </w:r>
      <w:r w:rsidR="009B1739">
        <w:rPr>
          <w:rFonts w:hint="eastAsia"/>
        </w:rPr>
        <w:t>そもそも</w:t>
      </w:r>
      <w:r w:rsidR="00754696">
        <w:rPr>
          <w:rFonts w:hint="eastAsia"/>
        </w:rPr>
        <w:t>江戸川区スーパー堤防</w:t>
      </w:r>
      <w:r w:rsidR="00E8789C">
        <w:rPr>
          <w:rFonts w:hint="eastAsia"/>
        </w:rPr>
        <w:t>事業</w:t>
      </w:r>
      <w:r w:rsidR="002E0CD6">
        <w:rPr>
          <w:rFonts w:hint="eastAsia"/>
        </w:rPr>
        <w:t>とは</w:t>
      </w:r>
    </w:p>
    <w:p w14:paraId="017E3CF0" w14:textId="42FB4443" w:rsidR="00DB48FD" w:rsidRDefault="00DB48FD" w:rsidP="00DB48FD">
      <w:pPr>
        <w:ind w:leftChars="187" w:left="424" w:firstLineChars="125" w:firstLine="283"/>
      </w:pPr>
      <w:r>
        <w:rPr>
          <w:rFonts w:hint="eastAsia"/>
        </w:rPr>
        <w:t>スーパー堤防（河川法上は高規格堤防）とは、堤防の裏法面（市街地側）の長さを、堤防の高さの約</w:t>
      </w:r>
      <w:r>
        <w:t>30倍とすることで、破堤による甚大な被害を防ぐ堤防</w:t>
      </w:r>
      <w:r>
        <w:rPr>
          <w:rFonts w:hint="eastAsia"/>
        </w:rPr>
        <w:t>です</w:t>
      </w:r>
      <w:r>
        <w:t>。スーパー堤防上の土地は、河川法に基づき高規格堤防特別区域に指定され、河川区域ではあるものの、通常の土地利用に供され</w:t>
      </w:r>
      <w:r>
        <w:rPr>
          <w:rFonts w:hint="eastAsia"/>
        </w:rPr>
        <w:t>ます</w:t>
      </w:r>
      <w:r>
        <w:t>。国土交通省は、首都圏・近畿圏の5水系6河川873kmについて、スーパー堤防の整備を行うとしてい</w:t>
      </w:r>
      <w:r>
        <w:rPr>
          <w:rFonts w:hint="eastAsia"/>
        </w:rPr>
        <w:t>ました</w:t>
      </w:r>
      <w:r>
        <w:t>。</w:t>
      </w:r>
    </w:p>
    <w:p w14:paraId="7201E336" w14:textId="352A9EA3" w:rsidR="00DB48FD" w:rsidRDefault="00DB48FD" w:rsidP="00DB48FD">
      <w:pPr>
        <w:ind w:leftChars="187" w:left="424" w:firstLineChars="125" w:firstLine="283"/>
      </w:pPr>
      <w:r>
        <w:t>2010年10月、民主党政権下で実施された事業仕分けにおいてスーパー堤防事業が取り上げられ、当時の完成率が5.8%にすぎず、完成まで400年、総事業費約12兆円を要することが暴露され、事業廃止の判定を受けたことを覚えていらっしゃる方もいる</w:t>
      </w:r>
      <w:r w:rsidR="006937C8">
        <w:rPr>
          <w:rFonts w:hint="eastAsia"/>
        </w:rPr>
        <w:t>でしょう</w:t>
      </w:r>
      <w:r>
        <w:t>。部分的な整備を行ったとしても、未整備部分が破堤すれば洪水被害を防ぐことはできず、一方で沿川すべての整備はおよそ困難という、極めて不合理な事業で</w:t>
      </w:r>
      <w:r w:rsidR="006937C8">
        <w:rPr>
          <w:rFonts w:hint="eastAsia"/>
        </w:rPr>
        <w:t>す</w:t>
      </w:r>
      <w:r>
        <w:t>。その後国土交通省が巻き返しを図り、「有識者」による見直し検討会が、2011年8月、整備対象を人口集中区域に絞り</w:t>
      </w:r>
      <w:r>
        <w:rPr>
          <w:rFonts w:hint="eastAsia"/>
        </w:rPr>
        <w:t>込むとのとりまとめを行い、スーパー堤防事業は事実上の復活を遂げ</w:t>
      </w:r>
      <w:r w:rsidR="006937C8">
        <w:rPr>
          <w:rFonts w:hint="eastAsia"/>
        </w:rPr>
        <w:t>ました。</w:t>
      </w:r>
    </w:p>
    <w:p w14:paraId="556C4167" w14:textId="77777777" w:rsidR="00DB48FD" w:rsidRDefault="00DB48FD" w:rsidP="00D02F21"/>
    <w:p w14:paraId="5116EF5B" w14:textId="4C82E963" w:rsidR="000D1387" w:rsidRDefault="00B072AE" w:rsidP="00E168C2">
      <w:r>
        <w:rPr>
          <w:rFonts w:hint="eastAsia"/>
        </w:rPr>
        <w:lastRenderedPageBreak/>
        <w:t>第３　江戸川区スーパー堤防事業</w:t>
      </w:r>
      <w:r w:rsidR="00E8789C">
        <w:rPr>
          <w:rFonts w:hint="eastAsia"/>
        </w:rPr>
        <w:t>取消訴訟（</w:t>
      </w:r>
      <w:r w:rsidR="00494D59">
        <w:rPr>
          <w:rFonts w:hint="eastAsia"/>
        </w:rPr>
        <w:t>第１次訴訟</w:t>
      </w:r>
      <w:r w:rsidR="00E8789C">
        <w:rPr>
          <w:rFonts w:hint="eastAsia"/>
        </w:rPr>
        <w:t>）</w:t>
      </w:r>
    </w:p>
    <w:p w14:paraId="55406224" w14:textId="49170820" w:rsidR="00365F45" w:rsidRDefault="00365F45" w:rsidP="00365F45">
      <w:pPr>
        <w:ind w:firstLineChars="100" w:firstLine="227"/>
      </w:pPr>
      <w:r>
        <w:rPr>
          <w:rFonts w:hint="eastAsia"/>
        </w:rPr>
        <w:t xml:space="preserve">１　</w:t>
      </w:r>
      <w:r w:rsidR="00AD6717">
        <w:rPr>
          <w:rFonts w:hint="eastAsia"/>
        </w:rPr>
        <w:t>請求の概要</w:t>
      </w:r>
    </w:p>
    <w:p w14:paraId="29662FF8" w14:textId="501624EB" w:rsidR="00DD29D2" w:rsidRDefault="00496B76" w:rsidP="00676B8D">
      <w:pPr>
        <w:ind w:leftChars="200" w:left="453" w:firstLineChars="100" w:firstLine="227"/>
      </w:pPr>
      <w:r>
        <w:rPr>
          <w:rFonts w:hint="eastAsia"/>
        </w:rPr>
        <w:t>第１次</w:t>
      </w:r>
      <w:r w:rsidR="00C111AF">
        <w:rPr>
          <w:rFonts w:hint="eastAsia"/>
        </w:rPr>
        <w:t>訴訟は、被告</w:t>
      </w:r>
      <w:r>
        <w:rPr>
          <w:rFonts w:hint="eastAsia"/>
        </w:rPr>
        <w:t>（</w:t>
      </w:r>
      <w:r w:rsidR="00E220EF">
        <w:rPr>
          <w:rFonts w:hint="eastAsia"/>
        </w:rPr>
        <w:t>江戸川区</w:t>
      </w:r>
      <w:r>
        <w:rPr>
          <w:rFonts w:hint="eastAsia"/>
        </w:rPr>
        <w:t>）</w:t>
      </w:r>
      <w:r w:rsidR="00C111AF">
        <w:rPr>
          <w:rFonts w:hint="eastAsia"/>
        </w:rPr>
        <w:t>が平成２３年（２０１１年）５月１７日に行った「東京都市計画事業北小岩一丁目東部土地区画整理事業」（以下「本件事業」という。）に関する事業計画の決定（以下「本件事業決定」という。）に違憲、違法があることを理由に、その取消しを求める訴訟</w:t>
      </w:r>
      <w:r w:rsidR="00E220EF">
        <w:rPr>
          <w:rFonts w:hint="eastAsia"/>
        </w:rPr>
        <w:t>でした</w:t>
      </w:r>
      <w:r w:rsidR="00C111AF">
        <w:rPr>
          <w:rFonts w:hint="eastAsia"/>
        </w:rPr>
        <w:t>。</w:t>
      </w:r>
    </w:p>
    <w:p w14:paraId="7C932DF9" w14:textId="22482F13" w:rsidR="000E4B4F" w:rsidRDefault="000E4B4F" w:rsidP="000E4B4F">
      <w:pPr>
        <w:ind w:firstLineChars="100" w:firstLine="227"/>
      </w:pPr>
      <w:r>
        <w:rPr>
          <w:rFonts w:hint="eastAsia"/>
        </w:rPr>
        <w:t>２　第１次訴訟の目的</w:t>
      </w:r>
    </w:p>
    <w:p w14:paraId="03194C47" w14:textId="4642B136" w:rsidR="000E4B4F" w:rsidRDefault="000E4B4F" w:rsidP="000E4B4F">
      <w:pPr>
        <w:ind w:leftChars="200" w:left="453" w:firstLineChars="100" w:firstLine="227"/>
      </w:pPr>
      <w:r>
        <w:rPr>
          <w:rFonts w:hint="eastAsia"/>
        </w:rPr>
        <w:t>本件事業決定は、スーパー堤防も盛土も不要な本件地区に、住民らを一斉に立ち退かせた上で、多大な費用をかけてわざわざ危険な盛土整備を行い、その上に住民を居住させようとするものであり、住民に過酷な負担を課すのみならず、その生命、身体、財産に対する危険を生じさせるものでした。</w:t>
      </w:r>
    </w:p>
    <w:p w14:paraId="7C900014" w14:textId="3245CB13" w:rsidR="000E4B4F" w:rsidRDefault="000E4B4F" w:rsidP="000E4B4F">
      <w:pPr>
        <w:ind w:leftChars="100" w:left="454" w:hangingChars="100" w:hanging="227"/>
      </w:pPr>
      <w:r>
        <w:rPr>
          <w:rFonts w:hint="eastAsia"/>
        </w:rPr>
        <w:t xml:space="preserve">　　本件事業決定が、被告自身の標榜する住民の命を守る災害に強い安全で安心なまちづくりの理念に真っ向から反するものであり、憲法１３条が保障する幸福追求権、人格権を侵害するものであり、前記のとおり多数の重大な違憲、違法事由があることは明ら</w:t>
      </w:r>
      <w:r w:rsidR="00AF2AF6">
        <w:rPr>
          <w:rFonts w:hint="eastAsia"/>
        </w:rPr>
        <w:t>かでした。</w:t>
      </w:r>
    </w:p>
    <w:p w14:paraId="7E487B89" w14:textId="2520EA6D" w:rsidR="000E4B4F" w:rsidRDefault="000E4B4F" w:rsidP="00F27D48">
      <w:pPr>
        <w:ind w:leftChars="100" w:left="454" w:hangingChars="100" w:hanging="227"/>
      </w:pPr>
      <w:r>
        <w:rPr>
          <w:rFonts w:hint="eastAsia"/>
        </w:rPr>
        <w:t xml:space="preserve">　　本件訴訟の意義は、必要性を欠くのみならず住民に多大な負担をおわせ、住居に新たな危険をもたらす本件事業計画決定の取消しを求めることにあ</w:t>
      </w:r>
      <w:r w:rsidR="00F27D48">
        <w:rPr>
          <w:rFonts w:hint="eastAsia"/>
        </w:rPr>
        <w:t>りましたが</w:t>
      </w:r>
      <w:r>
        <w:rPr>
          <w:rFonts w:hint="eastAsia"/>
        </w:rPr>
        <w:t>、</w:t>
      </w:r>
      <w:r w:rsidR="00F27D48">
        <w:rPr>
          <w:rFonts w:hint="eastAsia"/>
        </w:rPr>
        <w:t>併せて</w:t>
      </w:r>
      <w:r>
        <w:rPr>
          <w:rFonts w:hint="eastAsia"/>
        </w:rPr>
        <w:t>、国民世論に逆らってスーパー堤防事業との共同事業実施を未だに画策しつつ、本件事業を強引に推進しようとする被告の姿勢を世に広く知らしめ、国民の厳しい審判を受けさせることもその目的と</w:t>
      </w:r>
      <w:r w:rsidR="00F27D48">
        <w:rPr>
          <w:rFonts w:hint="eastAsia"/>
        </w:rPr>
        <w:t>したものでした。</w:t>
      </w:r>
    </w:p>
    <w:p w14:paraId="55F23693" w14:textId="593F52F6" w:rsidR="00E168C2" w:rsidRDefault="008301B1" w:rsidP="00E168C2">
      <w:pPr>
        <w:ind w:firstLineChars="100" w:firstLine="227"/>
      </w:pPr>
      <w:r>
        <w:rPr>
          <w:rFonts w:hint="eastAsia"/>
        </w:rPr>
        <w:t>３</w:t>
      </w:r>
      <w:r w:rsidR="00E168C2">
        <w:rPr>
          <w:rFonts w:hint="eastAsia"/>
        </w:rPr>
        <w:t xml:space="preserve">　</w:t>
      </w:r>
      <w:r w:rsidR="006810B7">
        <w:rPr>
          <w:rFonts w:hint="eastAsia"/>
        </w:rPr>
        <w:t>第１次</w:t>
      </w:r>
      <w:r w:rsidR="009F4BF0">
        <w:rPr>
          <w:rFonts w:hint="eastAsia"/>
        </w:rPr>
        <w:t>訴訟</w:t>
      </w:r>
      <w:r w:rsidR="006810B7">
        <w:rPr>
          <w:rFonts w:hint="eastAsia"/>
        </w:rPr>
        <w:t>の</w:t>
      </w:r>
      <w:r w:rsidR="009F4BF0">
        <w:rPr>
          <w:rFonts w:hint="eastAsia"/>
        </w:rPr>
        <w:t>経過</w:t>
      </w:r>
    </w:p>
    <w:p w14:paraId="2138DD87" w14:textId="4E4BC157" w:rsidR="009F4BF0" w:rsidRDefault="009F4BF0" w:rsidP="00E168C2">
      <w:pPr>
        <w:ind w:firstLineChars="100" w:firstLine="227"/>
        <w:rPr>
          <w:lang w:eastAsia="zh-TW"/>
        </w:rPr>
      </w:pPr>
      <w:r>
        <w:rPr>
          <w:rFonts w:hint="eastAsia"/>
          <w:lang w:eastAsia="zh-TW"/>
        </w:rPr>
        <w:t xml:space="preserve">　　</w:t>
      </w:r>
      <w:r w:rsidR="00CD051A">
        <w:rPr>
          <w:rFonts w:hint="eastAsia"/>
          <w:lang w:eastAsia="zh-TW"/>
        </w:rPr>
        <w:t>平成２３年１１月１１日</w:t>
      </w:r>
      <w:r w:rsidR="00E36050">
        <w:rPr>
          <w:rFonts w:hint="eastAsia"/>
        </w:rPr>
        <w:t>、</w:t>
      </w:r>
      <w:r w:rsidR="003E2031">
        <w:rPr>
          <w:rFonts w:hint="eastAsia"/>
          <w:lang w:eastAsia="zh-TW"/>
        </w:rPr>
        <w:t>提訴</w:t>
      </w:r>
      <w:r w:rsidR="00CD051A">
        <w:rPr>
          <w:rFonts w:hint="eastAsia"/>
          <w:lang w:eastAsia="zh-TW"/>
        </w:rPr>
        <w:t>（東京地方裁判所民事第３８部）</w:t>
      </w:r>
      <w:r w:rsidR="00E36050">
        <w:rPr>
          <w:rFonts w:hint="eastAsia"/>
        </w:rPr>
        <w:t>。</w:t>
      </w:r>
    </w:p>
    <w:p w14:paraId="4CEC3EAD" w14:textId="77777777" w:rsidR="00E36050" w:rsidRDefault="00CD051A" w:rsidP="00E36050">
      <w:pPr>
        <w:ind w:firstLineChars="100" w:firstLine="227"/>
        <w:rPr>
          <w:rFonts w:eastAsia="PMingLiU"/>
          <w:lang w:eastAsia="zh-TW"/>
        </w:rPr>
      </w:pPr>
      <w:r>
        <w:rPr>
          <w:rFonts w:hint="eastAsia"/>
          <w:lang w:eastAsia="zh-TW"/>
        </w:rPr>
        <w:t xml:space="preserve">　　平成２５年１２月１２日</w:t>
      </w:r>
      <w:r w:rsidR="00E36050">
        <w:rPr>
          <w:rFonts w:hint="eastAsia"/>
          <w:lang w:eastAsia="zh-TW"/>
        </w:rPr>
        <w:t>、</w:t>
      </w:r>
      <w:r w:rsidR="003E2031">
        <w:rPr>
          <w:rFonts w:hint="eastAsia"/>
          <w:lang w:eastAsia="zh-TW"/>
        </w:rPr>
        <w:t>第一審判決</w:t>
      </w:r>
      <w:r>
        <w:rPr>
          <w:rFonts w:hint="eastAsia"/>
          <w:lang w:eastAsia="zh-TW"/>
        </w:rPr>
        <w:t>（</w:t>
      </w:r>
      <w:r w:rsidR="00D476DA">
        <w:rPr>
          <w:rFonts w:hint="eastAsia"/>
          <w:lang w:eastAsia="zh-TW"/>
        </w:rPr>
        <w:t>原告敗訴</w:t>
      </w:r>
      <w:r>
        <w:rPr>
          <w:rFonts w:hint="eastAsia"/>
          <w:lang w:eastAsia="zh-TW"/>
        </w:rPr>
        <w:t>）</w:t>
      </w:r>
      <w:r w:rsidR="00FE148E">
        <w:rPr>
          <w:rFonts w:hint="eastAsia"/>
          <w:lang w:eastAsia="zh-TW"/>
        </w:rPr>
        <w:t>（</w:t>
      </w:r>
      <w:r w:rsidR="00FE148E" w:rsidRPr="00FE148E">
        <w:rPr>
          <w:rFonts w:hint="eastAsia"/>
          <w:lang w:eastAsia="zh-TW"/>
        </w:rPr>
        <w:t>谷口豊裁判長</w:t>
      </w:r>
      <w:r w:rsidR="00FE148E">
        <w:rPr>
          <w:rFonts w:hint="eastAsia"/>
          <w:lang w:eastAsia="zh-TW"/>
        </w:rPr>
        <w:t>）</w:t>
      </w:r>
      <w:r w:rsidR="00E36050">
        <w:rPr>
          <w:rFonts w:hint="eastAsia"/>
          <w:lang w:eastAsia="zh-TW"/>
        </w:rPr>
        <w:t>。</w:t>
      </w:r>
    </w:p>
    <w:p w14:paraId="13F19C21" w14:textId="2BDC288E" w:rsidR="006D4845" w:rsidRPr="00E36050" w:rsidRDefault="006D4845" w:rsidP="00E36050">
      <w:pPr>
        <w:ind w:leftChars="200" w:left="453" w:firstLineChars="100" w:firstLine="227"/>
        <w:rPr>
          <w:rFonts w:eastAsia="PMingLiU"/>
          <w:lang w:eastAsia="zh-TW"/>
        </w:rPr>
      </w:pPr>
      <w:r>
        <w:rPr>
          <w:rFonts w:hint="eastAsia"/>
          <w:lang w:eastAsia="zh-TW"/>
        </w:rPr>
        <w:t>平成２６年１０月２日</w:t>
      </w:r>
      <w:r w:rsidR="00E36050">
        <w:rPr>
          <w:rFonts w:hint="eastAsia"/>
          <w:lang w:eastAsia="zh-TW"/>
        </w:rPr>
        <w:t>、</w:t>
      </w:r>
      <w:r w:rsidR="003E2031">
        <w:rPr>
          <w:rFonts w:hint="eastAsia"/>
          <w:lang w:eastAsia="zh-TW"/>
        </w:rPr>
        <w:t>控訴審判決</w:t>
      </w:r>
      <w:r w:rsidR="009A0FB7">
        <w:rPr>
          <w:rFonts w:hint="eastAsia"/>
          <w:lang w:eastAsia="zh-TW"/>
        </w:rPr>
        <w:t>（</w:t>
      </w:r>
      <w:r w:rsidR="00595BE3">
        <w:rPr>
          <w:rFonts w:hint="eastAsia"/>
          <w:lang w:eastAsia="zh-TW"/>
        </w:rPr>
        <w:t>控訴棄却</w:t>
      </w:r>
      <w:r w:rsidR="009A0FB7">
        <w:rPr>
          <w:rFonts w:hint="eastAsia"/>
          <w:lang w:eastAsia="zh-TW"/>
        </w:rPr>
        <w:t>）</w:t>
      </w:r>
      <w:r w:rsidR="00E36050" w:rsidRPr="00E36050">
        <w:rPr>
          <w:rFonts w:hint="eastAsia"/>
          <w:lang w:eastAsia="zh-TW"/>
        </w:rPr>
        <w:t>（東京高等裁判所第１６民事部</w:t>
      </w:r>
      <w:r w:rsidR="00FE148E">
        <w:rPr>
          <w:rFonts w:hint="eastAsia"/>
          <w:lang w:eastAsia="zh-TW"/>
        </w:rPr>
        <w:t>奥田隆文裁判長）</w:t>
      </w:r>
      <w:r w:rsidR="00E36050">
        <w:rPr>
          <w:rFonts w:hint="eastAsia"/>
        </w:rPr>
        <w:t>。</w:t>
      </w:r>
    </w:p>
    <w:p w14:paraId="622D3C29" w14:textId="75FAE266" w:rsidR="00412F0D" w:rsidRDefault="00412F0D" w:rsidP="00E168C2">
      <w:pPr>
        <w:ind w:firstLineChars="100" w:firstLine="227"/>
      </w:pPr>
      <w:r>
        <w:rPr>
          <w:rFonts w:hint="eastAsia"/>
        </w:rPr>
        <w:t xml:space="preserve">　　</w:t>
      </w:r>
      <w:r w:rsidR="00032427">
        <w:rPr>
          <w:rFonts w:hint="eastAsia"/>
        </w:rPr>
        <w:t>平成２７</w:t>
      </w:r>
      <w:r>
        <w:rPr>
          <w:rFonts w:hint="eastAsia"/>
        </w:rPr>
        <w:t>年</w:t>
      </w:r>
      <w:r w:rsidR="00032427">
        <w:rPr>
          <w:rFonts w:hint="eastAsia"/>
        </w:rPr>
        <w:t>１１</w:t>
      </w:r>
      <w:r>
        <w:rPr>
          <w:rFonts w:hint="eastAsia"/>
        </w:rPr>
        <w:t>月</w:t>
      </w:r>
      <w:r w:rsidR="00032427">
        <w:rPr>
          <w:rFonts w:hint="eastAsia"/>
        </w:rPr>
        <w:t>１８</w:t>
      </w:r>
      <w:r>
        <w:rPr>
          <w:rFonts w:hint="eastAsia"/>
        </w:rPr>
        <w:t>日</w:t>
      </w:r>
      <w:r w:rsidR="00E36050">
        <w:rPr>
          <w:rFonts w:hint="eastAsia"/>
        </w:rPr>
        <w:t>、</w:t>
      </w:r>
      <w:r>
        <w:rPr>
          <w:rFonts w:hint="eastAsia"/>
        </w:rPr>
        <w:t>上告棄却及び上告不受理決定</w:t>
      </w:r>
      <w:r w:rsidR="00E36050">
        <w:rPr>
          <w:rFonts w:hint="eastAsia"/>
        </w:rPr>
        <w:t>。</w:t>
      </w:r>
    </w:p>
    <w:p w14:paraId="02FA321C" w14:textId="13A19259" w:rsidR="003A758B" w:rsidRDefault="008301B1" w:rsidP="006B594B">
      <w:pPr>
        <w:ind w:firstLineChars="100" w:firstLine="227"/>
        <w:rPr>
          <w:rFonts w:eastAsia="PMingLiU"/>
        </w:rPr>
      </w:pPr>
      <w:r>
        <w:rPr>
          <w:rFonts w:hint="eastAsia"/>
        </w:rPr>
        <w:t>４</w:t>
      </w:r>
      <w:r w:rsidR="006B594B">
        <w:rPr>
          <w:rFonts w:hint="eastAsia"/>
        </w:rPr>
        <w:t xml:space="preserve">　</w:t>
      </w:r>
      <w:r w:rsidR="00BA4CF7">
        <w:rPr>
          <w:rFonts w:hint="eastAsia"/>
        </w:rPr>
        <w:t>裁判所の判断</w:t>
      </w:r>
    </w:p>
    <w:p w14:paraId="444B7A18" w14:textId="4111D774" w:rsidR="00CB08DC" w:rsidRDefault="00BA4CF7" w:rsidP="001E0DBA">
      <w:pPr>
        <w:ind w:leftChars="100" w:left="454" w:hangingChars="100" w:hanging="227"/>
        <w:rPr>
          <w:rFonts w:asciiTheme="minorEastAsia" w:hAnsiTheme="minorEastAsia"/>
        </w:rPr>
      </w:pPr>
      <w:r>
        <w:rPr>
          <w:rFonts w:asciiTheme="minorEastAsia" w:hAnsiTheme="minorEastAsia" w:hint="eastAsia"/>
        </w:rPr>
        <w:t xml:space="preserve">　　</w:t>
      </w:r>
      <w:r w:rsidR="00462C45">
        <w:rPr>
          <w:rFonts w:asciiTheme="minorEastAsia" w:hAnsiTheme="minorEastAsia" w:hint="eastAsia"/>
        </w:rPr>
        <w:t>裁判所は、一貫して、</w:t>
      </w:r>
      <w:r w:rsidR="00CB08DC" w:rsidRPr="00CB08DC">
        <w:rPr>
          <w:rFonts w:asciiTheme="minorEastAsia" w:hAnsiTheme="minorEastAsia" w:hint="eastAsia"/>
        </w:rPr>
        <w:t>スーパー堤防事業との関係性を検討対象から外し</w:t>
      </w:r>
      <w:r w:rsidR="00462C45">
        <w:rPr>
          <w:rFonts w:asciiTheme="minorEastAsia" w:hAnsiTheme="minorEastAsia" w:hint="eastAsia"/>
        </w:rPr>
        <w:t>ました</w:t>
      </w:r>
      <w:r w:rsidR="00CB08DC" w:rsidRPr="00CB08DC">
        <w:rPr>
          <w:rFonts w:asciiTheme="minorEastAsia" w:hAnsiTheme="minorEastAsia" w:hint="eastAsia"/>
        </w:rPr>
        <w:t>。</w:t>
      </w:r>
      <w:r w:rsidR="001E0DBA">
        <w:rPr>
          <w:rFonts w:asciiTheme="minorEastAsia" w:hAnsiTheme="minorEastAsia" w:hint="eastAsia"/>
        </w:rPr>
        <w:t>第一審では、</w:t>
      </w:r>
      <w:r w:rsidR="00CB08DC" w:rsidRPr="00CB08DC">
        <w:rPr>
          <w:rFonts w:asciiTheme="minorEastAsia" w:hAnsiTheme="minorEastAsia" w:hint="eastAsia"/>
        </w:rPr>
        <w:t>本件事業には高規格堤防を整備することが含まれていないことが明らかであり、違法性の有無は土地区画整理事業自体の当否を吟味することで決せられるべきものであるから、「高規格堤防の整備の必要性の有無という点は、本件都市計画及び本件事業計画の適否を判断する上で、考慮すべき要素とはいえない」</w:t>
      </w:r>
      <w:r w:rsidR="001E0DBA">
        <w:rPr>
          <w:rFonts w:asciiTheme="minorEastAsia" w:hAnsiTheme="minorEastAsia" w:hint="eastAsia"/>
        </w:rPr>
        <w:t>と</w:t>
      </w:r>
      <w:r w:rsidR="003C318C">
        <w:rPr>
          <w:rFonts w:asciiTheme="minorEastAsia" w:hAnsiTheme="minorEastAsia" w:hint="eastAsia"/>
        </w:rPr>
        <w:t>判示され、</w:t>
      </w:r>
      <w:r w:rsidR="004B76F2">
        <w:rPr>
          <w:rFonts w:asciiTheme="minorEastAsia" w:hAnsiTheme="minorEastAsia" w:hint="eastAsia"/>
        </w:rPr>
        <w:t>同様の判断が上級審でも繰り返されました。</w:t>
      </w:r>
    </w:p>
    <w:p w14:paraId="3D6B29FF" w14:textId="358BCE19" w:rsidR="00CB08DC" w:rsidRDefault="006950B1" w:rsidP="000620B6">
      <w:pPr>
        <w:ind w:leftChars="100" w:left="454" w:hangingChars="100" w:hanging="227"/>
        <w:rPr>
          <w:rFonts w:asciiTheme="minorEastAsia" w:hAnsiTheme="minorEastAsia"/>
        </w:rPr>
      </w:pPr>
      <w:r>
        <w:rPr>
          <w:rFonts w:asciiTheme="minorEastAsia" w:hAnsiTheme="minorEastAsia" w:hint="eastAsia"/>
        </w:rPr>
        <w:t xml:space="preserve">　</w:t>
      </w:r>
      <w:r w:rsidR="00CB08DC" w:rsidRPr="00CB08DC">
        <w:rPr>
          <w:rFonts w:asciiTheme="minorEastAsia" w:hAnsiTheme="minorEastAsia" w:hint="eastAsia"/>
        </w:rPr>
        <w:t xml:space="preserve">　</w:t>
      </w:r>
      <w:r w:rsidR="000620B6">
        <w:rPr>
          <w:rFonts w:asciiTheme="minorEastAsia" w:hAnsiTheme="minorEastAsia" w:hint="eastAsia"/>
        </w:rPr>
        <w:t>しかしながら、</w:t>
      </w:r>
      <w:r w:rsidR="00CB08DC" w:rsidRPr="00CB08DC">
        <w:rPr>
          <w:rFonts w:asciiTheme="minorEastAsia" w:hAnsiTheme="minorEastAsia"/>
        </w:rPr>
        <w:t>小田急高架化訴訟最高裁判決（本案）によれば、都市計画決定の裁量審査において検討されるべきは、当該決定に至った過程における行政庁の考慮内容であって、本件に引きつけてい</w:t>
      </w:r>
      <w:r w:rsidR="00FE34FF">
        <w:rPr>
          <w:rFonts w:asciiTheme="minorEastAsia" w:hAnsiTheme="minorEastAsia" w:hint="eastAsia"/>
        </w:rPr>
        <w:t>うならば、</w:t>
      </w:r>
      <w:r w:rsidR="00CB08DC" w:rsidRPr="00CB08DC">
        <w:rPr>
          <w:rFonts w:asciiTheme="minorEastAsia" w:hAnsiTheme="minorEastAsia"/>
        </w:rPr>
        <w:t>都市計画決定に至る過程において江戸川区</w:t>
      </w:r>
      <w:r w:rsidR="00CB08DC" w:rsidRPr="00CB08DC">
        <w:rPr>
          <w:rFonts w:asciiTheme="minorEastAsia" w:hAnsiTheme="minorEastAsia"/>
        </w:rPr>
        <w:lastRenderedPageBreak/>
        <w:t>が考慮した具体的な事実</w:t>
      </w:r>
      <w:r w:rsidR="00FE34FF">
        <w:rPr>
          <w:rFonts w:asciiTheme="minorEastAsia" w:hAnsiTheme="minorEastAsia" w:hint="eastAsia"/>
        </w:rPr>
        <w:t>こそが裁量審査において検討されなければなりません</w:t>
      </w:r>
      <w:r w:rsidR="00CB08DC" w:rsidRPr="00CB08DC">
        <w:rPr>
          <w:rFonts w:asciiTheme="minorEastAsia" w:hAnsiTheme="minorEastAsia"/>
        </w:rPr>
        <w:t>。</w:t>
      </w:r>
      <w:r w:rsidR="00500FF3">
        <w:rPr>
          <w:rFonts w:asciiTheme="minorEastAsia" w:hAnsiTheme="minorEastAsia" w:hint="eastAsia"/>
        </w:rPr>
        <w:t>たとえ</w:t>
      </w:r>
      <w:r w:rsidR="00CB08DC" w:rsidRPr="00CB08DC">
        <w:rPr>
          <w:rFonts w:asciiTheme="minorEastAsia" w:hAnsiTheme="minorEastAsia"/>
        </w:rPr>
        <w:t>スーパー堤防そのものが事業内容となっておらずとも、スーパー堤防推進が本件事業に至った最大の理由であることは過去の江戸川区の資料から明らかであり、裁量審査においてこの点を無視することは許されないはずで</w:t>
      </w:r>
      <w:r w:rsidR="00500FF3">
        <w:rPr>
          <w:rFonts w:asciiTheme="minorEastAsia" w:hAnsiTheme="minorEastAsia" w:hint="eastAsia"/>
        </w:rPr>
        <w:t>した。にもかかわらず、裁判所はその点</w:t>
      </w:r>
      <w:r w:rsidR="000620B6">
        <w:rPr>
          <w:rFonts w:asciiTheme="minorEastAsia" w:hAnsiTheme="minorEastAsia" w:hint="eastAsia"/>
        </w:rPr>
        <w:t>から目を背け</w:t>
      </w:r>
      <w:r w:rsidR="001C5D49">
        <w:rPr>
          <w:rFonts w:asciiTheme="minorEastAsia" w:hAnsiTheme="minorEastAsia" w:hint="eastAsia"/>
        </w:rPr>
        <w:t>ました。</w:t>
      </w:r>
      <w:r w:rsidR="00392859">
        <w:rPr>
          <w:rFonts w:asciiTheme="minorEastAsia" w:hAnsiTheme="minorEastAsia" w:hint="eastAsia"/>
        </w:rPr>
        <w:t>行政の出先機関になりさがった</w:t>
      </w:r>
      <w:r w:rsidR="00957F04">
        <w:rPr>
          <w:rFonts w:asciiTheme="minorEastAsia" w:hAnsiTheme="minorEastAsia" w:hint="eastAsia"/>
        </w:rPr>
        <w:t>が</w:t>
      </w:r>
      <w:r w:rsidR="00392859">
        <w:rPr>
          <w:rFonts w:asciiTheme="minorEastAsia" w:hAnsiTheme="minorEastAsia" w:hint="eastAsia"/>
        </w:rPr>
        <w:t>如き裁判所</w:t>
      </w:r>
      <w:r w:rsidR="00957F04">
        <w:rPr>
          <w:rFonts w:asciiTheme="minorEastAsia" w:hAnsiTheme="minorEastAsia" w:hint="eastAsia"/>
        </w:rPr>
        <w:t>の判断姿勢には憤りを覚えます。</w:t>
      </w:r>
    </w:p>
    <w:p w14:paraId="0F6693CE" w14:textId="6C064A9B" w:rsidR="00494D59" w:rsidRDefault="00494D59" w:rsidP="00D02F21">
      <w:pPr>
        <w:rPr>
          <w:rFonts w:eastAsia="PMingLiU"/>
          <w:lang w:eastAsia="zh-TW"/>
        </w:rPr>
      </w:pPr>
      <w:r>
        <w:rPr>
          <w:rFonts w:hint="eastAsia"/>
          <w:lang w:eastAsia="zh-TW"/>
        </w:rPr>
        <w:t>第</w:t>
      </w:r>
      <w:r w:rsidR="002404CC">
        <w:rPr>
          <w:rFonts w:hint="eastAsia"/>
          <w:lang w:eastAsia="zh-TW"/>
        </w:rPr>
        <w:t>４</w:t>
      </w:r>
      <w:r>
        <w:rPr>
          <w:rFonts w:hint="eastAsia"/>
          <w:lang w:eastAsia="zh-TW"/>
        </w:rPr>
        <w:t xml:space="preserve">　</w:t>
      </w:r>
      <w:r w:rsidR="00CC7C62">
        <w:rPr>
          <w:rFonts w:hint="eastAsia"/>
          <w:lang w:eastAsia="zh-TW"/>
        </w:rPr>
        <w:t>仮換地指定処分取消訴訟（第２次訴訟）</w:t>
      </w:r>
    </w:p>
    <w:p w14:paraId="1202BDE2" w14:textId="54360485" w:rsidR="00365F45" w:rsidRDefault="00E168C2" w:rsidP="00D02F21">
      <w:pPr>
        <w:rPr>
          <w:rFonts w:asciiTheme="minorEastAsia" w:hAnsiTheme="minorEastAsia"/>
        </w:rPr>
      </w:pPr>
      <w:r>
        <w:rPr>
          <w:rFonts w:asciiTheme="minorEastAsia" w:hAnsiTheme="minorEastAsia" w:hint="eastAsia"/>
          <w:lang w:eastAsia="zh-TW"/>
        </w:rPr>
        <w:t xml:space="preserve">　</w:t>
      </w:r>
      <w:r>
        <w:rPr>
          <w:rFonts w:asciiTheme="minorEastAsia" w:hAnsiTheme="minorEastAsia" w:hint="eastAsia"/>
        </w:rPr>
        <w:t xml:space="preserve">１　</w:t>
      </w:r>
      <w:r w:rsidR="00365F45">
        <w:rPr>
          <w:rFonts w:asciiTheme="minorEastAsia" w:hAnsiTheme="minorEastAsia" w:hint="eastAsia"/>
        </w:rPr>
        <w:t>請求の概要</w:t>
      </w:r>
    </w:p>
    <w:p w14:paraId="37584539" w14:textId="5DB63A37" w:rsidR="007342D9" w:rsidRDefault="00A320B4" w:rsidP="009F2FE4">
      <w:pPr>
        <w:ind w:left="453" w:hangingChars="200" w:hanging="453"/>
        <w:rPr>
          <w:rFonts w:asciiTheme="minorEastAsia" w:hAnsiTheme="minorEastAsia"/>
        </w:rPr>
      </w:pPr>
      <w:r>
        <w:rPr>
          <w:rFonts w:asciiTheme="minorEastAsia" w:hAnsiTheme="minorEastAsia" w:hint="eastAsia"/>
        </w:rPr>
        <w:t xml:space="preserve">　　　</w:t>
      </w:r>
      <w:r w:rsidR="009F2FE4">
        <w:rPr>
          <w:rFonts w:asciiTheme="minorEastAsia" w:hAnsiTheme="minorEastAsia" w:hint="eastAsia"/>
        </w:rPr>
        <w:t>第２</w:t>
      </w:r>
      <w:r w:rsidR="009F2FE4" w:rsidRPr="009F2FE4">
        <w:rPr>
          <w:rFonts w:asciiTheme="minorEastAsia" w:hAnsiTheme="minorEastAsia" w:hint="eastAsia"/>
        </w:rPr>
        <w:t>訴訟は、江戸川区北小岩地域に居住する地権者５名が原告となり、江戸川区を被告として、平成２５年１１月２６日、スーパー堤防事業を前提とする「東京都都市計画事業北小岩一丁目東部地区区画整理事業」（以下、「本件事業」という。）に関する仮換地指定処分は違法であるとして、その取り消しを求めて提訴した裁判です。</w:t>
      </w:r>
    </w:p>
    <w:p w14:paraId="0D277758" w14:textId="420A13A5" w:rsidR="006810B7" w:rsidRDefault="006810B7" w:rsidP="006810B7">
      <w:pPr>
        <w:ind w:firstLineChars="100" w:firstLine="227"/>
        <w:rPr>
          <w:rFonts w:asciiTheme="minorEastAsia" w:hAnsiTheme="minorEastAsia"/>
        </w:rPr>
      </w:pPr>
      <w:r>
        <w:rPr>
          <w:rFonts w:asciiTheme="minorEastAsia" w:hAnsiTheme="minorEastAsia" w:hint="eastAsia"/>
        </w:rPr>
        <w:t xml:space="preserve">２　</w:t>
      </w:r>
      <w:r w:rsidR="00F75D7A">
        <w:rPr>
          <w:rFonts w:asciiTheme="minorEastAsia" w:hAnsiTheme="minorEastAsia" w:hint="eastAsia"/>
        </w:rPr>
        <w:t>原告らの主張内容</w:t>
      </w:r>
    </w:p>
    <w:p w14:paraId="51358666" w14:textId="77777777" w:rsidR="00CE60AD" w:rsidRDefault="00EA4501" w:rsidP="00CE60AD">
      <w:pPr>
        <w:ind w:firstLineChars="300" w:firstLine="680"/>
        <w:rPr>
          <w:rFonts w:asciiTheme="minorEastAsia" w:hAnsiTheme="minorEastAsia"/>
        </w:rPr>
      </w:pPr>
      <w:r w:rsidRPr="00EA4501">
        <w:rPr>
          <w:rFonts w:asciiTheme="minorEastAsia" w:hAnsiTheme="minorEastAsia" w:hint="eastAsia"/>
        </w:rPr>
        <w:t>原告らは、仮換地指定処分の違法理由として、以下の主張を行いました。</w:t>
      </w:r>
    </w:p>
    <w:p w14:paraId="30DB3326" w14:textId="45B9CFA2" w:rsidR="00EA4501" w:rsidRPr="00EA4501" w:rsidRDefault="00CE60AD" w:rsidP="00CE60AD">
      <w:pPr>
        <w:ind w:firstLineChars="200" w:firstLine="453"/>
        <w:rPr>
          <w:rFonts w:asciiTheme="minorEastAsia" w:hAnsiTheme="minorEastAsia"/>
        </w:rPr>
      </w:pPr>
      <w:r>
        <w:rPr>
          <w:rFonts w:asciiTheme="minorEastAsia" w:hAnsiTheme="minorEastAsia" w:hint="eastAsia"/>
        </w:rPr>
        <w:t>①</w:t>
      </w:r>
      <w:r w:rsidR="00EA4501" w:rsidRPr="00EA4501">
        <w:rPr>
          <w:rFonts w:asciiTheme="minorEastAsia" w:hAnsiTheme="minorEastAsia"/>
        </w:rPr>
        <w:t>事業計画の変更手続きを経ずになされた仮換地指定</w:t>
      </w:r>
      <w:r w:rsidR="003A3EB2">
        <w:rPr>
          <w:rFonts w:asciiTheme="minorEastAsia" w:hAnsiTheme="minorEastAsia" w:hint="eastAsia"/>
        </w:rPr>
        <w:t>は</w:t>
      </w:r>
      <w:r w:rsidR="00EA4501" w:rsidRPr="00EA4501">
        <w:rPr>
          <w:rFonts w:asciiTheme="minorEastAsia" w:hAnsiTheme="minorEastAsia"/>
        </w:rPr>
        <w:t>違法である</w:t>
      </w:r>
      <w:r>
        <w:rPr>
          <w:rFonts w:asciiTheme="minorEastAsia" w:hAnsiTheme="minorEastAsia" w:hint="eastAsia"/>
        </w:rPr>
        <w:t>こと</w:t>
      </w:r>
    </w:p>
    <w:p w14:paraId="64460E5F" w14:textId="2B35007E" w:rsidR="00EA4501" w:rsidRDefault="00EA4501" w:rsidP="002C14CF">
      <w:pPr>
        <w:ind w:leftChars="300" w:left="680" w:firstLineChars="100" w:firstLine="227"/>
        <w:rPr>
          <w:rFonts w:asciiTheme="minorEastAsia" w:hAnsiTheme="minorEastAsia"/>
        </w:rPr>
      </w:pPr>
      <w:r w:rsidRPr="00EA4501">
        <w:rPr>
          <w:rFonts w:asciiTheme="minorEastAsia" w:hAnsiTheme="minorEastAsia" w:hint="eastAsia"/>
        </w:rPr>
        <w:t>被告江戸川区は、区単独事業として本件事業の事業計画を決定し</w:t>
      </w:r>
      <w:r w:rsidR="00A610BE">
        <w:rPr>
          <w:rFonts w:asciiTheme="minorEastAsia" w:hAnsiTheme="minorEastAsia" w:hint="eastAsia"/>
        </w:rPr>
        <w:t>まし</w:t>
      </w:r>
      <w:r w:rsidRPr="00EA4501">
        <w:rPr>
          <w:rFonts w:asciiTheme="minorEastAsia" w:hAnsiTheme="minorEastAsia" w:hint="eastAsia"/>
        </w:rPr>
        <w:t>たが、</w:t>
      </w:r>
      <w:r w:rsidR="00A819C2">
        <w:rPr>
          <w:rFonts w:asciiTheme="minorEastAsia" w:hAnsiTheme="minorEastAsia" w:hint="eastAsia"/>
        </w:rPr>
        <w:t>その後、</w:t>
      </w:r>
      <w:r w:rsidRPr="00EA4501">
        <w:rPr>
          <w:rFonts w:asciiTheme="minorEastAsia" w:hAnsiTheme="minorEastAsia" w:hint="eastAsia"/>
        </w:rPr>
        <w:t>被告と国交省との間で本件事業と高規格堤防事業の共同実施に関する基本協定書を締結しており、これにより本件事業はスーパー堤防事業との共同実施を前提とするに至</w:t>
      </w:r>
      <w:r w:rsidR="00A819C2">
        <w:rPr>
          <w:rFonts w:asciiTheme="minorEastAsia" w:hAnsiTheme="minorEastAsia" w:hint="eastAsia"/>
        </w:rPr>
        <w:t>りました。それ</w:t>
      </w:r>
      <w:r w:rsidRPr="00EA4501">
        <w:rPr>
          <w:rFonts w:asciiTheme="minorEastAsia" w:hAnsiTheme="minorEastAsia" w:hint="eastAsia"/>
        </w:rPr>
        <w:t>にも関わらず、仮換地指定までに事業計画の変更手続を経ていない点が違法であるという主張が第１点目の主張です。</w:t>
      </w:r>
    </w:p>
    <w:p w14:paraId="610A6DA8" w14:textId="0B79847A" w:rsidR="00EA4501" w:rsidRPr="00EA4501" w:rsidRDefault="002C14CF" w:rsidP="002C14CF">
      <w:pPr>
        <w:ind w:left="680" w:hangingChars="300" w:hanging="680"/>
        <w:rPr>
          <w:rFonts w:asciiTheme="minorEastAsia" w:hAnsiTheme="minorEastAsia"/>
        </w:rPr>
      </w:pPr>
      <w:r>
        <w:rPr>
          <w:rFonts w:asciiTheme="minorEastAsia" w:hAnsiTheme="minorEastAsia" w:hint="eastAsia"/>
        </w:rPr>
        <w:t xml:space="preserve">　　②</w:t>
      </w:r>
      <w:r w:rsidR="00EA4501" w:rsidRPr="00EA4501">
        <w:rPr>
          <w:rFonts w:asciiTheme="minorEastAsia" w:hAnsiTheme="minorEastAsia"/>
        </w:rPr>
        <w:t>本件仮換地指定は、区画整理法の定める目的外の目的で行われた処分であり、違法である</w:t>
      </w:r>
      <w:r>
        <w:rPr>
          <w:rFonts w:asciiTheme="minorEastAsia" w:hAnsiTheme="minorEastAsia" w:hint="eastAsia"/>
        </w:rPr>
        <w:t>こと</w:t>
      </w:r>
    </w:p>
    <w:p w14:paraId="5459F65F" w14:textId="4C9DA647" w:rsidR="00EA4501" w:rsidRPr="00EA4501" w:rsidRDefault="00EA4501" w:rsidP="003A3EB2">
      <w:pPr>
        <w:ind w:leftChars="100" w:left="680" w:hangingChars="200" w:hanging="453"/>
        <w:rPr>
          <w:rFonts w:asciiTheme="minorEastAsia" w:hAnsiTheme="minorEastAsia"/>
        </w:rPr>
      </w:pPr>
      <w:r w:rsidRPr="00EA4501">
        <w:rPr>
          <w:rFonts w:asciiTheme="minorEastAsia" w:hAnsiTheme="minorEastAsia" w:hint="eastAsia"/>
        </w:rPr>
        <w:t xml:space="preserve">　　　原告らの主張の第２番目は、国には本件施行地区内においてスーパー堤防事業のための工事をする権限がないところ、本件仮換地指定は、国のスーパー堤防事業整備のために、区画整理法上の手続きを利用して住民の立ち退きを実現することを目的としたもので、違法であるという点です。</w:t>
      </w:r>
    </w:p>
    <w:p w14:paraId="2BBAC582" w14:textId="1436FD10" w:rsidR="00E168C2" w:rsidRDefault="006810B7" w:rsidP="006810B7">
      <w:pPr>
        <w:ind w:firstLineChars="100" w:firstLine="227"/>
        <w:rPr>
          <w:rFonts w:asciiTheme="minorEastAsia" w:hAnsiTheme="minorEastAsia"/>
        </w:rPr>
      </w:pPr>
      <w:r>
        <w:rPr>
          <w:rFonts w:asciiTheme="minorEastAsia" w:hAnsiTheme="minorEastAsia" w:hint="eastAsia"/>
        </w:rPr>
        <w:t>３　第２次訴訟の</w:t>
      </w:r>
      <w:r w:rsidR="00E91577">
        <w:rPr>
          <w:rFonts w:asciiTheme="minorEastAsia" w:hAnsiTheme="minorEastAsia" w:hint="eastAsia"/>
        </w:rPr>
        <w:t>経過</w:t>
      </w:r>
    </w:p>
    <w:p w14:paraId="23CD4961" w14:textId="063BF2E6" w:rsidR="005D0680" w:rsidRDefault="005D0680" w:rsidP="00D02F21">
      <w:pPr>
        <w:rPr>
          <w:rFonts w:asciiTheme="minorEastAsia" w:eastAsia="PMingLiU" w:hAnsiTheme="minorEastAsia"/>
          <w:lang w:eastAsia="zh-TW"/>
        </w:rPr>
      </w:pPr>
      <w:r>
        <w:rPr>
          <w:rFonts w:asciiTheme="minorEastAsia" w:hAnsiTheme="minorEastAsia" w:hint="eastAsia"/>
          <w:lang w:eastAsia="zh-TW"/>
        </w:rPr>
        <w:t xml:space="preserve">　　　平成２５年１１月２７日</w:t>
      </w:r>
      <w:r w:rsidR="00E36050">
        <w:rPr>
          <w:rFonts w:asciiTheme="minorEastAsia" w:hAnsiTheme="minorEastAsia" w:hint="eastAsia"/>
          <w:lang w:eastAsia="zh-TW"/>
        </w:rPr>
        <w:t>、</w:t>
      </w:r>
      <w:r>
        <w:rPr>
          <w:rFonts w:asciiTheme="minorEastAsia" w:hAnsiTheme="minorEastAsia" w:hint="eastAsia"/>
          <w:lang w:eastAsia="zh-TW"/>
        </w:rPr>
        <w:t>提訴（</w:t>
      </w:r>
      <w:r>
        <w:rPr>
          <w:rFonts w:hint="eastAsia"/>
          <w:lang w:eastAsia="zh-TW"/>
        </w:rPr>
        <w:t>東京地方裁判所民事第３８部</w:t>
      </w:r>
      <w:r>
        <w:rPr>
          <w:rFonts w:asciiTheme="minorEastAsia" w:hAnsiTheme="minorEastAsia" w:hint="eastAsia"/>
          <w:lang w:eastAsia="zh-TW"/>
        </w:rPr>
        <w:t>）</w:t>
      </w:r>
      <w:r w:rsidR="00E36050">
        <w:rPr>
          <w:rFonts w:asciiTheme="minorEastAsia" w:hAnsiTheme="minorEastAsia" w:hint="eastAsia"/>
        </w:rPr>
        <w:t>。</w:t>
      </w:r>
    </w:p>
    <w:p w14:paraId="38E2A3D4" w14:textId="015968ED" w:rsidR="00760E23" w:rsidRPr="00E36050" w:rsidRDefault="002404CC" w:rsidP="00E36050">
      <w:pPr>
        <w:rPr>
          <w:rFonts w:asciiTheme="minorEastAsia" w:eastAsia="PMingLiU" w:hAnsiTheme="minorEastAsia"/>
          <w:lang w:eastAsia="zh-TW"/>
        </w:rPr>
      </w:pPr>
      <w:r>
        <w:rPr>
          <w:rFonts w:asciiTheme="minorEastAsia" w:hAnsiTheme="minorEastAsia" w:hint="eastAsia"/>
          <w:lang w:eastAsia="zh-TW"/>
        </w:rPr>
        <w:t xml:space="preserve">　　　平成</w:t>
      </w:r>
      <w:r w:rsidR="00A77C4B">
        <w:rPr>
          <w:rFonts w:asciiTheme="minorEastAsia" w:hAnsiTheme="minorEastAsia" w:hint="eastAsia"/>
          <w:lang w:eastAsia="zh-TW"/>
        </w:rPr>
        <w:t>２８</w:t>
      </w:r>
      <w:r w:rsidR="00760E23">
        <w:rPr>
          <w:rFonts w:asciiTheme="minorEastAsia" w:hAnsiTheme="minorEastAsia" w:hint="eastAsia"/>
          <w:lang w:eastAsia="zh-TW"/>
        </w:rPr>
        <w:t>年</w:t>
      </w:r>
      <w:r w:rsidR="00A77C4B">
        <w:rPr>
          <w:rFonts w:asciiTheme="minorEastAsia" w:hAnsiTheme="minorEastAsia" w:hint="eastAsia"/>
          <w:lang w:eastAsia="zh-TW"/>
        </w:rPr>
        <w:t>４</w:t>
      </w:r>
      <w:r w:rsidR="00760E23">
        <w:rPr>
          <w:rFonts w:asciiTheme="minorEastAsia" w:hAnsiTheme="minorEastAsia" w:hint="eastAsia"/>
          <w:lang w:eastAsia="zh-TW"/>
        </w:rPr>
        <w:t>月</w:t>
      </w:r>
      <w:r w:rsidR="00BD78D1">
        <w:rPr>
          <w:rFonts w:asciiTheme="minorEastAsia" w:hAnsiTheme="minorEastAsia" w:hint="eastAsia"/>
          <w:lang w:eastAsia="zh-TW"/>
        </w:rPr>
        <w:t>２０</w:t>
      </w:r>
      <w:r w:rsidR="00760E23">
        <w:rPr>
          <w:rFonts w:asciiTheme="minorEastAsia" w:hAnsiTheme="minorEastAsia" w:hint="eastAsia"/>
          <w:lang w:eastAsia="zh-TW"/>
        </w:rPr>
        <w:t>日</w:t>
      </w:r>
      <w:r w:rsidR="00E36050">
        <w:rPr>
          <w:rFonts w:asciiTheme="minorEastAsia" w:hAnsiTheme="minorEastAsia" w:hint="eastAsia"/>
          <w:lang w:eastAsia="zh-TW"/>
        </w:rPr>
        <w:t>、</w:t>
      </w:r>
      <w:r w:rsidR="00760E23">
        <w:rPr>
          <w:rFonts w:asciiTheme="minorEastAsia" w:hAnsiTheme="minorEastAsia" w:hint="eastAsia"/>
          <w:lang w:eastAsia="zh-TW"/>
        </w:rPr>
        <w:t>第一審判決（原告敗訴）</w:t>
      </w:r>
      <w:r w:rsidR="00FE148E">
        <w:rPr>
          <w:rFonts w:asciiTheme="minorEastAsia" w:hAnsiTheme="minorEastAsia" w:hint="eastAsia"/>
          <w:lang w:eastAsia="zh-TW"/>
        </w:rPr>
        <w:t>（</w:t>
      </w:r>
      <w:r w:rsidR="00FE148E">
        <w:rPr>
          <w:rFonts w:hint="eastAsia"/>
          <w:lang w:eastAsia="zh-TW"/>
        </w:rPr>
        <w:t>谷口豊裁判長）</w:t>
      </w:r>
      <w:r w:rsidR="00E36050">
        <w:rPr>
          <w:rFonts w:hint="eastAsia"/>
          <w:lang w:eastAsia="zh-TW"/>
        </w:rPr>
        <w:t>。</w:t>
      </w:r>
    </w:p>
    <w:p w14:paraId="10B4AEC9" w14:textId="59595DB8" w:rsidR="00CD0D7A" w:rsidRDefault="00CD0D7A" w:rsidP="00D02F21">
      <w:pPr>
        <w:rPr>
          <w:rFonts w:asciiTheme="minorEastAsia" w:eastAsia="PMingLiU" w:hAnsiTheme="minorEastAsia"/>
          <w:lang w:eastAsia="zh-TW"/>
        </w:rPr>
      </w:pPr>
      <w:r>
        <w:rPr>
          <w:rFonts w:asciiTheme="minorEastAsia" w:hAnsiTheme="minorEastAsia" w:hint="eastAsia"/>
          <w:lang w:eastAsia="zh-TW"/>
        </w:rPr>
        <w:t xml:space="preserve">　　　平成２８年</w:t>
      </w:r>
      <w:r w:rsidR="00595BE3">
        <w:rPr>
          <w:rFonts w:asciiTheme="minorEastAsia" w:hAnsiTheme="minorEastAsia" w:hint="eastAsia"/>
          <w:lang w:eastAsia="zh-TW"/>
        </w:rPr>
        <w:t>１２</w:t>
      </w:r>
      <w:r>
        <w:rPr>
          <w:rFonts w:asciiTheme="minorEastAsia" w:hAnsiTheme="minorEastAsia" w:hint="eastAsia"/>
          <w:lang w:eastAsia="zh-TW"/>
        </w:rPr>
        <w:t>月</w:t>
      </w:r>
      <w:r w:rsidR="00595BE3">
        <w:rPr>
          <w:rFonts w:asciiTheme="minorEastAsia" w:hAnsiTheme="minorEastAsia" w:hint="eastAsia"/>
          <w:lang w:eastAsia="zh-TW"/>
        </w:rPr>
        <w:t>２０日</w:t>
      </w:r>
      <w:r w:rsidR="00E36050">
        <w:rPr>
          <w:rFonts w:asciiTheme="minorEastAsia" w:hAnsiTheme="minorEastAsia" w:hint="eastAsia"/>
          <w:lang w:eastAsia="zh-TW"/>
        </w:rPr>
        <w:t>、</w:t>
      </w:r>
      <w:r w:rsidR="00595BE3">
        <w:rPr>
          <w:rFonts w:asciiTheme="minorEastAsia" w:hAnsiTheme="minorEastAsia" w:hint="eastAsia"/>
          <w:lang w:eastAsia="zh-TW"/>
        </w:rPr>
        <w:t>控訴審判決（控訴棄却）</w:t>
      </w:r>
      <w:r w:rsidR="00E36050" w:rsidRPr="00E36050">
        <w:rPr>
          <w:rFonts w:asciiTheme="minorEastAsia" w:hAnsiTheme="minorEastAsia" w:hint="eastAsia"/>
          <w:lang w:eastAsia="zh-TW"/>
        </w:rPr>
        <w:t>（東京高等裁判所第７民事部）</w:t>
      </w:r>
    </w:p>
    <w:p w14:paraId="57293F08" w14:textId="4B03FB73" w:rsidR="0075627A" w:rsidRPr="001E7B7E" w:rsidRDefault="006F4211" w:rsidP="001E7B7E">
      <w:pPr>
        <w:rPr>
          <w:rFonts w:asciiTheme="minorEastAsia" w:eastAsia="PMingLiU" w:hAnsiTheme="minorEastAsia"/>
        </w:rPr>
      </w:pPr>
      <w:r>
        <w:rPr>
          <w:rFonts w:asciiTheme="minorEastAsia" w:hAnsiTheme="minorEastAsia" w:hint="eastAsia"/>
          <w:lang w:eastAsia="zh-TW"/>
        </w:rPr>
        <w:t xml:space="preserve">　　　</w:t>
      </w:r>
      <w:r>
        <w:rPr>
          <w:rFonts w:asciiTheme="minorEastAsia" w:hAnsiTheme="minorEastAsia" w:hint="eastAsia"/>
        </w:rPr>
        <w:t>平成</w:t>
      </w:r>
      <w:r w:rsidR="00965B3D">
        <w:rPr>
          <w:rFonts w:asciiTheme="minorEastAsia" w:hAnsiTheme="minorEastAsia" w:hint="eastAsia"/>
        </w:rPr>
        <w:t>２９年１２月５日</w:t>
      </w:r>
      <w:r w:rsidR="00E36050">
        <w:rPr>
          <w:rFonts w:asciiTheme="minorEastAsia" w:hAnsiTheme="minorEastAsia" w:hint="eastAsia"/>
        </w:rPr>
        <w:t>、</w:t>
      </w:r>
      <w:r w:rsidR="00965B3D">
        <w:rPr>
          <w:rFonts w:asciiTheme="minorEastAsia" w:hAnsiTheme="minorEastAsia" w:hint="eastAsia"/>
        </w:rPr>
        <w:t>上告棄却及び上告不受理決定</w:t>
      </w:r>
      <w:r w:rsidR="00E36050">
        <w:rPr>
          <w:rFonts w:asciiTheme="minorEastAsia" w:hAnsiTheme="minorEastAsia" w:hint="eastAsia"/>
        </w:rPr>
        <w:t>。</w:t>
      </w:r>
    </w:p>
    <w:p w14:paraId="0DD773ED" w14:textId="6614917D" w:rsidR="002972E4" w:rsidRDefault="00E168C2" w:rsidP="00365F45">
      <w:pPr>
        <w:rPr>
          <w:rFonts w:asciiTheme="minorEastAsia" w:hAnsiTheme="minorEastAsia"/>
        </w:rPr>
      </w:pPr>
      <w:r>
        <w:rPr>
          <w:rFonts w:asciiTheme="minorEastAsia" w:hAnsiTheme="minorEastAsia" w:hint="eastAsia"/>
        </w:rPr>
        <w:t xml:space="preserve">　</w:t>
      </w:r>
      <w:r w:rsidR="006C4E92">
        <w:rPr>
          <w:rFonts w:asciiTheme="minorEastAsia" w:hAnsiTheme="minorEastAsia" w:hint="eastAsia"/>
        </w:rPr>
        <w:t>４</w:t>
      </w:r>
      <w:r>
        <w:rPr>
          <w:rFonts w:asciiTheme="minorEastAsia" w:hAnsiTheme="minorEastAsia" w:hint="eastAsia"/>
        </w:rPr>
        <w:t xml:space="preserve">　</w:t>
      </w:r>
      <w:r w:rsidR="006C4E92">
        <w:rPr>
          <w:rFonts w:asciiTheme="minorEastAsia" w:hAnsiTheme="minorEastAsia" w:hint="eastAsia"/>
        </w:rPr>
        <w:t>裁判所の判断</w:t>
      </w:r>
    </w:p>
    <w:p w14:paraId="3E1E59A1" w14:textId="5DAD0D31" w:rsidR="006C4E92" w:rsidRDefault="006C4E92" w:rsidP="000027A3">
      <w:pPr>
        <w:ind w:left="453" w:hangingChars="200" w:hanging="453"/>
        <w:rPr>
          <w:rFonts w:asciiTheme="minorEastAsia" w:hAnsiTheme="minorEastAsia"/>
        </w:rPr>
      </w:pPr>
      <w:r>
        <w:rPr>
          <w:rFonts w:asciiTheme="minorEastAsia" w:hAnsiTheme="minorEastAsia" w:hint="eastAsia"/>
        </w:rPr>
        <w:t xml:space="preserve">　　　</w:t>
      </w:r>
      <w:r w:rsidR="002848F1" w:rsidRPr="002848F1">
        <w:rPr>
          <w:rFonts w:asciiTheme="minorEastAsia" w:hAnsiTheme="minorEastAsia" w:hint="eastAsia"/>
        </w:rPr>
        <w:t>まず、</w:t>
      </w:r>
      <w:r w:rsidR="00493DE4">
        <w:rPr>
          <w:rFonts w:asciiTheme="minorEastAsia" w:hAnsiTheme="minorEastAsia" w:hint="eastAsia"/>
        </w:rPr>
        <w:t>前述の</w:t>
      </w:r>
      <w:r w:rsidR="002848F1" w:rsidRPr="002848F1">
        <w:rPr>
          <w:rFonts w:asciiTheme="minorEastAsia" w:hAnsiTheme="minorEastAsia" w:hint="eastAsia"/>
        </w:rPr>
        <w:t>主張</w:t>
      </w:r>
      <w:r w:rsidR="002848F1">
        <w:rPr>
          <w:rFonts w:asciiTheme="minorEastAsia" w:hAnsiTheme="minorEastAsia" w:hint="eastAsia"/>
        </w:rPr>
        <w:t>①</w:t>
      </w:r>
      <w:r w:rsidR="002848F1" w:rsidRPr="002848F1">
        <w:rPr>
          <w:rFonts w:asciiTheme="minorEastAsia" w:hAnsiTheme="minorEastAsia" w:hint="eastAsia"/>
        </w:rPr>
        <w:t>について、</w:t>
      </w:r>
      <w:r w:rsidR="00493DE4">
        <w:rPr>
          <w:rFonts w:asciiTheme="minorEastAsia" w:hAnsiTheme="minorEastAsia" w:hint="eastAsia"/>
        </w:rPr>
        <w:t>東京地裁は、</w:t>
      </w:r>
      <w:r w:rsidR="002848F1" w:rsidRPr="002848F1">
        <w:rPr>
          <w:rFonts w:asciiTheme="minorEastAsia" w:hAnsiTheme="minorEastAsia" w:hint="eastAsia"/>
        </w:rPr>
        <w:t>被告</w:t>
      </w:r>
      <w:r w:rsidR="002848F1">
        <w:rPr>
          <w:rFonts w:asciiTheme="minorEastAsia" w:hAnsiTheme="minorEastAsia" w:hint="eastAsia"/>
        </w:rPr>
        <w:t>の“</w:t>
      </w:r>
      <w:r w:rsidR="002848F1" w:rsidRPr="002848F1">
        <w:rPr>
          <w:rFonts w:asciiTheme="minorEastAsia" w:hAnsiTheme="minorEastAsia" w:hint="eastAsia"/>
        </w:rPr>
        <w:t>盛土の必要性は、高規格堤防事業と共同事業になったかどうかで左右されない。区画整理事業のために盛土工事が必要なのである。そのために、仮換地指定処分を行ったのであって、何ら違法はない</w:t>
      </w:r>
      <w:r w:rsidR="002848F1">
        <w:rPr>
          <w:rFonts w:asciiTheme="minorEastAsia" w:hAnsiTheme="minorEastAsia" w:hint="eastAsia"/>
        </w:rPr>
        <w:t>”</w:t>
      </w:r>
      <w:r w:rsidR="002848F1" w:rsidRPr="002848F1">
        <w:rPr>
          <w:rFonts w:asciiTheme="minorEastAsia" w:hAnsiTheme="minorEastAsia" w:hint="eastAsia"/>
        </w:rPr>
        <w:t>と主張していたことを、そのまま丸のみした</w:t>
      </w:r>
      <w:r w:rsidR="00B009FB">
        <w:rPr>
          <w:rFonts w:asciiTheme="minorEastAsia" w:hAnsiTheme="minorEastAsia" w:hint="eastAsia"/>
        </w:rPr>
        <w:t>判断を示しました。</w:t>
      </w:r>
      <w:r w:rsidR="002848F1" w:rsidRPr="002848F1">
        <w:rPr>
          <w:rFonts w:asciiTheme="minorEastAsia" w:hAnsiTheme="minorEastAsia" w:hint="eastAsia"/>
        </w:rPr>
        <w:t>本件事業計画の変更を</w:t>
      </w:r>
      <w:r w:rsidR="002848F1" w:rsidRPr="002848F1">
        <w:rPr>
          <w:rFonts w:asciiTheme="minorEastAsia" w:hAnsiTheme="minorEastAsia" w:hint="eastAsia"/>
        </w:rPr>
        <w:lastRenderedPageBreak/>
        <w:t>経ない段階でされた本件仮換地指定が違法でないとすれば、原告らの所有地はスーパー堤防事業との共同事業の結果、河川法等により様々な制約が課された土地に変わることになったにも関わらず、事業計画の変更の際にとられるべき住民参加手続も経ないまま、重大な法的効果を有する仮換地指定処分がなされることとなり、原告らの財産権、居住権、及び手続保障の観点から、著しく不当であることを、原告らは繰り返し主張しました。しかし、東京地裁は、この点について、ガン無視です。考察の跡すらありません。行政権の不当・違法な行使により、国民の人権が侵害されていないかを、国家の３権のひとつである司法が事後的にチェックするという裁判所の役割は完全に放棄されています。</w:t>
      </w:r>
    </w:p>
    <w:p w14:paraId="14317D3A" w14:textId="52E00936" w:rsidR="00220F5D" w:rsidRDefault="00493DE4" w:rsidP="009F1DB5">
      <w:pPr>
        <w:ind w:left="453" w:hangingChars="200" w:hanging="453"/>
        <w:rPr>
          <w:rFonts w:asciiTheme="minorEastAsia" w:hAnsiTheme="minorEastAsia"/>
        </w:rPr>
      </w:pPr>
      <w:r>
        <w:rPr>
          <w:rFonts w:asciiTheme="minorEastAsia" w:hAnsiTheme="minorEastAsia" w:hint="eastAsia"/>
        </w:rPr>
        <w:t xml:space="preserve">　　　前述の主張②</w:t>
      </w:r>
      <w:r w:rsidR="00DB2930">
        <w:rPr>
          <w:rFonts w:asciiTheme="minorEastAsia" w:hAnsiTheme="minorEastAsia" w:hint="eastAsia"/>
        </w:rPr>
        <w:t>についても、東京地裁の判断はひどいものでした。</w:t>
      </w:r>
      <w:r w:rsidR="00D75EC9">
        <w:rPr>
          <w:rFonts w:asciiTheme="minorEastAsia" w:hAnsiTheme="minorEastAsia" w:hint="eastAsia"/>
        </w:rPr>
        <w:t>東京地裁判決は</w:t>
      </w:r>
      <w:r w:rsidR="00DB2930" w:rsidRPr="00DB2930">
        <w:rPr>
          <w:rFonts w:asciiTheme="minorEastAsia" w:hAnsiTheme="minorEastAsia" w:hint="eastAsia"/>
        </w:rPr>
        <w:t>、土地区画整理法１００条の２の「管理」に大規模な盛土工事までもが含まれるとする根拠として、同法１０６条３項をあげています。しかし、同条項は、換地処分後の公共施設の管理の開始について定めた条文で、何故、</w:t>
      </w:r>
      <w:r w:rsidR="00D75EC9">
        <w:rPr>
          <w:rFonts w:asciiTheme="minorEastAsia" w:hAnsiTheme="minorEastAsia" w:hint="eastAsia"/>
        </w:rPr>
        <w:t>『</w:t>
      </w:r>
      <w:r w:rsidR="00DB2930" w:rsidRPr="00DB2930">
        <w:rPr>
          <w:rFonts w:asciiTheme="minorEastAsia" w:hAnsiTheme="minorEastAsia" w:hint="eastAsia"/>
        </w:rPr>
        <w:t>区画整理法１００条の２に基づいて施行者が行う「管理」は、工事を含むことを当然の前提としていることが伺われる』と解釈できるのか、なんら論理的な説明がなされていません。司法試験でこの答案を書けば、法律解釈の素養なしと不合格となるような答案といえます。また、判決は、区画整理事業は公共施設を新設することも目的とするが、その公共施設の中には、道路や公園、河川も含まれており、道路法上の「管理」、都市公園法の「管理」、河川法上の「管理」には、「工事」も含まれていることを理由にあげています。しかし、道路法、公園法、河川法の規定は、いうまでもなく、区画整理法とは、趣旨も前提も異にする法律です。例えば道路法は、そもそも道路に指定されれば私権の行使は許されず、その管理は、国（国土交通大臣）当道府県、市町村長が責任を負うものとされ、それらの「管理者」が、必要な道路「工事」を行うことができるのは、法の趣旨から言って当然であり、そうでなくては困ります。これに対して区画整理では、仮換地指定された土地は、地権者のものであり、前提が全く異なります。その場合、施行者が、事業を追行するためにどこまでの「工事」や「管理」が許されるかを定めているのが区画整理法です。Ａという法律ではこのように定めているから、Ｂも同じとは、直ちには言えないということです。東京地裁のエリートと言われるベテラン裁判官が、大学１年生でもわかることを知らなかったとは言わせません。谷口豊裁判官は、ここまで、なりふり構わない判決を書いて、何を守りたかったのでしょうか。</w:t>
      </w:r>
    </w:p>
    <w:p w14:paraId="77CE327B" w14:textId="2EB90B80" w:rsidR="000027A3" w:rsidRDefault="000027A3" w:rsidP="009F1DB5">
      <w:pPr>
        <w:ind w:left="453" w:hangingChars="200" w:hanging="453"/>
        <w:rPr>
          <w:rFonts w:asciiTheme="minorEastAsia" w:hAnsiTheme="minorEastAsia"/>
        </w:rPr>
      </w:pPr>
      <w:r>
        <w:rPr>
          <w:rFonts w:asciiTheme="minorEastAsia" w:hAnsiTheme="minorEastAsia" w:hint="eastAsia"/>
        </w:rPr>
        <w:t xml:space="preserve">　　　このような</w:t>
      </w:r>
      <w:r w:rsidRPr="000027A3">
        <w:rPr>
          <w:rFonts w:asciiTheme="minorEastAsia" w:hAnsiTheme="minorEastAsia" w:hint="eastAsia"/>
        </w:rPr>
        <w:t>地裁の不当な結論は、高裁、最高裁でも是正されることはありませんでした。</w:t>
      </w:r>
    </w:p>
    <w:p w14:paraId="0EACE8A0" w14:textId="6672B52B" w:rsidR="00E8789C" w:rsidRDefault="00754696" w:rsidP="00D02F21">
      <w:r>
        <w:rPr>
          <w:rFonts w:hint="eastAsia"/>
        </w:rPr>
        <w:t>第</w:t>
      </w:r>
      <w:r w:rsidR="00372A94">
        <w:rPr>
          <w:rFonts w:hint="eastAsia"/>
        </w:rPr>
        <w:t>５</w:t>
      </w:r>
      <w:r>
        <w:rPr>
          <w:rFonts w:hint="eastAsia"/>
        </w:rPr>
        <w:t xml:space="preserve">　江戸川区スーパー堤防差止等請求訴訟</w:t>
      </w:r>
      <w:r w:rsidR="00494D59">
        <w:rPr>
          <w:rFonts w:hint="eastAsia"/>
        </w:rPr>
        <w:t>（第３次訴訟）</w:t>
      </w:r>
    </w:p>
    <w:p w14:paraId="6162BFF2" w14:textId="1582DEB2" w:rsidR="003A758B" w:rsidRDefault="00412F0D" w:rsidP="00D02F21">
      <w:r>
        <w:rPr>
          <w:rFonts w:hint="eastAsia"/>
        </w:rPr>
        <w:t xml:space="preserve">　１　</w:t>
      </w:r>
      <w:r w:rsidR="00365F45">
        <w:rPr>
          <w:rFonts w:hint="eastAsia"/>
        </w:rPr>
        <w:t>請求の概要</w:t>
      </w:r>
    </w:p>
    <w:p w14:paraId="5D03659F" w14:textId="7B16E4F9" w:rsidR="005314F3" w:rsidRDefault="00095989" w:rsidP="005314F3">
      <w:pPr>
        <w:ind w:left="453" w:hangingChars="200" w:hanging="453"/>
      </w:pPr>
      <w:r>
        <w:rPr>
          <w:rFonts w:hint="eastAsia"/>
        </w:rPr>
        <w:t xml:space="preserve">　　　第３次訴訟において</w:t>
      </w:r>
      <w:r w:rsidR="00A3661B">
        <w:rPr>
          <w:rFonts w:hint="eastAsia"/>
        </w:rPr>
        <w:t>、</w:t>
      </w:r>
      <w:r w:rsidR="005314F3" w:rsidRPr="005314F3">
        <w:rPr>
          <w:rFonts w:hint="eastAsia"/>
        </w:rPr>
        <w:t>原告らは、①スーパー堤防整備事業による盛土工事により、原告は多大な損害を受けていること、②国には、本件土地上でスーパー堤防工事を行</w:t>
      </w:r>
      <w:r w:rsidR="005314F3" w:rsidRPr="005314F3">
        <w:rPr>
          <w:rFonts w:hint="eastAsia"/>
        </w:rPr>
        <w:lastRenderedPageBreak/>
        <w:t>う法的権限がないこと、③スーパー堤防は、治水効果はなく、不必要不合理な事業であることなどを理由に、スーパー堤防工事の差止（中止）と損害賠償を求め</w:t>
      </w:r>
      <w:r w:rsidR="003D431C">
        <w:rPr>
          <w:rFonts w:hint="eastAsia"/>
        </w:rPr>
        <w:t>ました</w:t>
      </w:r>
      <w:r w:rsidR="005314F3" w:rsidRPr="005314F3">
        <w:rPr>
          <w:rFonts w:hint="eastAsia"/>
        </w:rPr>
        <w:t>（ただし、スーパー堤防盛り土工事が完成し江戸川区に引き渡されたことから、控訴審では、損害賠償請求のみ主張）。</w:t>
      </w:r>
    </w:p>
    <w:p w14:paraId="1325BC10" w14:textId="0339BF46" w:rsidR="00B520C7" w:rsidRDefault="00B520C7" w:rsidP="00B520C7">
      <w:pPr>
        <w:ind w:firstLineChars="100" w:firstLine="227"/>
      </w:pPr>
      <w:r>
        <w:rPr>
          <w:rFonts w:hint="eastAsia"/>
        </w:rPr>
        <w:t>２　訴訟経過</w:t>
      </w:r>
    </w:p>
    <w:p w14:paraId="29AC6178" w14:textId="77777777" w:rsidR="00B520C7" w:rsidRDefault="00B520C7" w:rsidP="00B520C7">
      <w:pPr>
        <w:ind w:firstLineChars="300" w:firstLine="680"/>
        <w:rPr>
          <w:rFonts w:eastAsia="PMingLiU"/>
          <w:lang w:eastAsia="zh-TW"/>
        </w:rPr>
      </w:pPr>
      <w:r>
        <w:rPr>
          <w:rFonts w:hint="eastAsia"/>
          <w:lang w:eastAsia="zh-TW"/>
        </w:rPr>
        <w:t>平成２６年１１月１２日、提訴（東京地方裁判所民事２８部）</w:t>
      </w:r>
      <w:r>
        <w:rPr>
          <w:rFonts w:hint="eastAsia"/>
        </w:rPr>
        <w:t>。</w:t>
      </w:r>
    </w:p>
    <w:p w14:paraId="55240026" w14:textId="77777777" w:rsidR="00B520C7" w:rsidRPr="00E36050" w:rsidRDefault="00B520C7" w:rsidP="00B520C7">
      <w:pPr>
        <w:rPr>
          <w:rFonts w:eastAsia="PMingLiU"/>
          <w:lang w:eastAsia="zh-TW"/>
        </w:rPr>
      </w:pPr>
      <w:r>
        <w:rPr>
          <w:rFonts w:asciiTheme="minorEastAsia" w:hAnsiTheme="minorEastAsia" w:hint="eastAsia"/>
          <w:lang w:eastAsia="zh-TW"/>
        </w:rPr>
        <w:t xml:space="preserve">　　　平成２９年１月２５日、第一審判決（原告敗訴）（</w:t>
      </w:r>
      <w:r w:rsidRPr="00775E3E">
        <w:rPr>
          <w:rFonts w:asciiTheme="minorEastAsia" w:hAnsiTheme="minorEastAsia" w:hint="eastAsia"/>
          <w:lang w:eastAsia="zh-TW"/>
        </w:rPr>
        <w:t>岸田日出夫</w:t>
      </w:r>
      <w:r>
        <w:rPr>
          <w:rFonts w:asciiTheme="minorEastAsia" w:hAnsiTheme="minorEastAsia" w:hint="eastAsia"/>
          <w:lang w:eastAsia="zh-TW"/>
        </w:rPr>
        <w:t>裁判長）。</w:t>
      </w:r>
    </w:p>
    <w:p w14:paraId="61269D8D" w14:textId="77777777" w:rsidR="00B520C7" w:rsidRDefault="00B520C7" w:rsidP="00B520C7">
      <w:pPr>
        <w:ind w:left="453" w:hangingChars="200" w:hanging="453"/>
        <w:rPr>
          <w:rFonts w:asciiTheme="minorEastAsia" w:hAnsiTheme="minorEastAsia"/>
          <w:lang w:eastAsia="zh-TW"/>
        </w:rPr>
      </w:pPr>
      <w:r>
        <w:rPr>
          <w:rFonts w:asciiTheme="minorEastAsia" w:hAnsiTheme="minorEastAsia" w:hint="eastAsia"/>
          <w:lang w:eastAsia="zh-TW"/>
        </w:rPr>
        <w:t xml:space="preserve">　　　令和２年７月１６日、控訴審判決（控訴棄却）（東京高等裁判所第１９民事部</w:t>
      </w:r>
      <w:r w:rsidRPr="00930BF1">
        <w:rPr>
          <w:rFonts w:asciiTheme="minorEastAsia" w:hAnsiTheme="minorEastAsia" w:hint="eastAsia"/>
          <w:lang w:eastAsia="zh-TW"/>
        </w:rPr>
        <w:t>都築政則</w:t>
      </w:r>
      <w:r>
        <w:rPr>
          <w:rFonts w:asciiTheme="minorEastAsia" w:hAnsiTheme="minorEastAsia" w:hint="eastAsia"/>
          <w:lang w:eastAsia="zh-TW"/>
        </w:rPr>
        <w:t>裁判長）。</w:t>
      </w:r>
    </w:p>
    <w:p w14:paraId="21770BB5" w14:textId="77777777" w:rsidR="00B520C7" w:rsidRDefault="00B520C7" w:rsidP="00B520C7">
      <w:pPr>
        <w:ind w:left="453" w:hangingChars="200" w:hanging="453"/>
        <w:rPr>
          <w:rFonts w:asciiTheme="minorEastAsia" w:hAnsiTheme="minorEastAsia"/>
        </w:rPr>
      </w:pPr>
      <w:r>
        <w:rPr>
          <w:rFonts w:asciiTheme="minorEastAsia" w:hAnsiTheme="minorEastAsia" w:hint="eastAsia"/>
          <w:lang w:eastAsia="zh-TW"/>
        </w:rPr>
        <w:t xml:space="preserve">　　　</w:t>
      </w:r>
      <w:r>
        <w:rPr>
          <w:rFonts w:asciiTheme="minorEastAsia" w:hAnsiTheme="minorEastAsia" w:hint="eastAsia"/>
        </w:rPr>
        <w:t>令和２年１０月３０日、上告棄却及び上告不受理決定。</w:t>
      </w:r>
    </w:p>
    <w:p w14:paraId="19B4F501" w14:textId="287DC3D3" w:rsidR="00B638D9" w:rsidRDefault="00B86B15" w:rsidP="00B638D9">
      <w:r>
        <w:rPr>
          <w:rFonts w:hint="eastAsia"/>
        </w:rPr>
        <w:t xml:space="preserve">　</w:t>
      </w:r>
      <w:r w:rsidR="00B520C7">
        <w:rPr>
          <w:rFonts w:hint="eastAsia"/>
        </w:rPr>
        <w:t>３</w:t>
      </w:r>
      <w:r>
        <w:rPr>
          <w:rFonts w:hint="eastAsia"/>
        </w:rPr>
        <w:t xml:space="preserve">　</w:t>
      </w:r>
      <w:r w:rsidR="00B638D9">
        <w:rPr>
          <w:rFonts w:hint="eastAsia"/>
        </w:rPr>
        <w:t>原告らの</w:t>
      </w:r>
      <w:r w:rsidR="0068597A">
        <w:rPr>
          <w:rFonts w:hint="eastAsia"/>
        </w:rPr>
        <w:t>主張内容・たたかいの軌跡</w:t>
      </w:r>
    </w:p>
    <w:p w14:paraId="2537E9E9" w14:textId="77777777" w:rsidR="00E20E40" w:rsidRDefault="00E20E40" w:rsidP="00E20E40">
      <w:pPr>
        <w:ind w:firstLineChars="100" w:firstLine="227"/>
      </w:pPr>
      <w:r>
        <w:rPr>
          <w:rFonts w:hint="eastAsia"/>
        </w:rPr>
        <w:t>（１）</w:t>
      </w:r>
      <w:r>
        <w:t>2度の移転による住民らの甚大な被害</w:t>
      </w:r>
    </w:p>
    <w:p w14:paraId="30A18EEE" w14:textId="1ABB63AE" w:rsidR="00E20E40" w:rsidRDefault="00E20E40" w:rsidP="00B520C7">
      <w:pPr>
        <w:ind w:leftChars="300" w:left="680" w:firstLineChars="100" w:firstLine="227"/>
      </w:pPr>
      <w:r>
        <w:rPr>
          <w:rFonts w:hint="eastAsia"/>
        </w:rPr>
        <w:t>本件地区で進められているスーパー堤防事業は、本件地区（</w:t>
      </w:r>
      <w:r>
        <w:t>1・4ヘクタール）</w:t>
      </w:r>
      <w:r>
        <w:rPr>
          <w:rFonts w:hint="eastAsia"/>
        </w:rPr>
        <w:t>全体を盛り土整備し傾斜地とすることから、①整備が終わるまでの数年間は、本件地域から退去して仮住まいを強いられること</w:t>
      </w:r>
      <w:r w:rsidR="00B520C7">
        <w:rPr>
          <w:rFonts w:hint="eastAsia"/>
        </w:rPr>
        <w:t>、</w:t>
      </w:r>
      <w:r>
        <w:rPr>
          <w:rFonts w:hint="eastAsia"/>
        </w:rPr>
        <w:t>②自宅を取り壊して転居し、再び戻って建物を建て直す負担と２度の移転（引っ越し）を伴うこと、③液状化や不動沈下の危険のある盛土（堤防）の上に住むことを強いられること、④その他、これまでと比べて高いところに住むことから鉄道騒音の増大による被害や、傾斜地に住むことによる日常生活の負担など、住民にとっては苛酷な不利益や権利侵害が必然的に伴</w:t>
      </w:r>
      <w:r w:rsidR="00B520C7">
        <w:rPr>
          <w:rFonts w:hint="eastAsia"/>
        </w:rPr>
        <w:t>います。</w:t>
      </w:r>
      <w:r>
        <w:rPr>
          <w:rFonts w:hint="eastAsia"/>
        </w:rPr>
        <w:t>とりわけ、本件地区内の住民は、６０歳以上の高齢者が４１．１７％を占めており、高齢者の割合が極めて高い地区であり、２度の転居が高齢者に与える被害は極めて深刻で</w:t>
      </w:r>
      <w:r w:rsidR="00B520C7">
        <w:rPr>
          <w:rFonts w:hint="eastAsia"/>
        </w:rPr>
        <w:t>す</w:t>
      </w:r>
      <w:r>
        <w:rPr>
          <w:rFonts w:hint="eastAsia"/>
        </w:rPr>
        <w:t>。スーパー堤防築堤の盛土工事のために、原告ら住民は、一旦地域外に仮住まいを強制され、その数年後に再度、本件盛土上に移転をしなければな</w:t>
      </w:r>
      <w:r w:rsidR="00B520C7">
        <w:rPr>
          <w:rFonts w:hint="eastAsia"/>
        </w:rPr>
        <w:t>りません</w:t>
      </w:r>
      <w:r>
        <w:rPr>
          <w:rFonts w:hint="eastAsia"/>
        </w:rPr>
        <w:t>。この２度の移転と長期間の仮住まいが強制されることにより、住民らは、地域コミュニティーをズタズタに破壊され、危険な盛土の上に居住を強いられることにより、人生設計を狂わされ、あるものは精神疾患を発症するなど精神的にも肉体的に多大な被害を受けてい</w:t>
      </w:r>
      <w:r w:rsidR="00B520C7">
        <w:rPr>
          <w:rFonts w:hint="eastAsia"/>
        </w:rPr>
        <w:t>ます</w:t>
      </w:r>
      <w:r>
        <w:rPr>
          <w:rFonts w:hint="eastAsia"/>
        </w:rPr>
        <w:t>。何のために、原告ら住民が、このような被害を甘受しなければならないのか、これが裁判の出発点で</w:t>
      </w:r>
      <w:r w:rsidR="00B520C7">
        <w:rPr>
          <w:rFonts w:hint="eastAsia"/>
        </w:rPr>
        <w:t>した</w:t>
      </w:r>
      <w:r>
        <w:rPr>
          <w:rFonts w:hint="eastAsia"/>
        </w:rPr>
        <w:t>。</w:t>
      </w:r>
    </w:p>
    <w:p w14:paraId="15AE5145" w14:textId="489E4702" w:rsidR="00E20E40" w:rsidRDefault="00E20E40" w:rsidP="00B520C7">
      <w:pPr>
        <w:ind w:firstLineChars="100" w:firstLine="227"/>
      </w:pPr>
      <w:r>
        <w:rPr>
          <w:rFonts w:hint="eastAsia"/>
        </w:rPr>
        <w:t>（２）盛り土の危険性</w:t>
      </w:r>
      <w:r w:rsidR="00B520C7">
        <w:rPr>
          <w:rFonts w:hint="eastAsia"/>
        </w:rPr>
        <w:t>～</w:t>
      </w:r>
      <w:r>
        <w:rPr>
          <w:rFonts w:hint="eastAsia"/>
        </w:rPr>
        <w:t>地耐力不足の発覚と文書提出命令</w:t>
      </w:r>
    </w:p>
    <w:p w14:paraId="0D60F1ED" w14:textId="77777777" w:rsidR="00852E88" w:rsidRDefault="00B520C7" w:rsidP="00852E88">
      <w:pPr>
        <w:ind w:leftChars="300" w:left="680" w:firstLineChars="100" w:firstLine="227"/>
      </w:pPr>
      <w:r>
        <w:rPr>
          <w:rFonts w:hint="eastAsia"/>
        </w:rPr>
        <w:t>第一審</w:t>
      </w:r>
      <w:r w:rsidR="00E20E40">
        <w:t>判決後に、本件地区の持ち土の安全性を覆す重大な事態が発覚し</w:t>
      </w:r>
      <w:r w:rsidR="0068597A">
        <w:rPr>
          <w:rFonts w:hint="eastAsia"/>
        </w:rPr>
        <w:t>ました。</w:t>
      </w:r>
      <w:r w:rsidR="00E20E40">
        <w:rPr>
          <w:rFonts w:hint="eastAsia"/>
        </w:rPr>
        <w:t>本件土地区画整理事業の地権者への引き渡しの直前、被控訴人らが、本件地区について地耐力の調査をしたところ、調査実施地点３７５のうち、６１地点において、地耐力不足があり、住宅用地として必要な地盤の強度がないことが判明した</w:t>
      </w:r>
      <w:r w:rsidR="000F2B31">
        <w:rPr>
          <w:rFonts w:hint="eastAsia"/>
        </w:rPr>
        <w:t>のです</w:t>
      </w:r>
      <w:r w:rsidR="00E20E40">
        <w:rPr>
          <w:rFonts w:hint="eastAsia"/>
        </w:rPr>
        <w:t>。さらに、１３９地点において地中に埋設物のような強固な層があることも確認され</w:t>
      </w:r>
      <w:r w:rsidR="000F2B31">
        <w:rPr>
          <w:rFonts w:hint="eastAsia"/>
        </w:rPr>
        <w:t>ました</w:t>
      </w:r>
      <w:r w:rsidR="00E20E40">
        <w:rPr>
          <w:rFonts w:hint="eastAsia"/>
        </w:rPr>
        <w:t>。両者を合わせると、２００地点、全体の半分以上について異常が判明した</w:t>
      </w:r>
      <w:r w:rsidR="00707D3A">
        <w:rPr>
          <w:rFonts w:hint="eastAsia"/>
        </w:rPr>
        <w:t>のです</w:t>
      </w:r>
      <w:r w:rsidR="00E20E40">
        <w:rPr>
          <w:rFonts w:hint="eastAsia"/>
        </w:rPr>
        <w:t>。この問題について、控訴人らは、国及び江戸川区に対し、地盤調査データ、</w:t>
      </w:r>
      <w:r w:rsidR="00E20E40">
        <w:rPr>
          <w:rFonts w:hint="eastAsia"/>
        </w:rPr>
        <w:lastRenderedPageBreak/>
        <w:t>本件盛土工事の施工方法および盛土材料に関する文書、今回の地耐力不足が生じた原因について、調査、検討、分析した文書、今回の地耐力不足問題に対する対策の方法書その他対策に関連する文書の提出を求め、かつ、ボーリング調査を網の目状に実施しなかった理由、原因、安全性確認方法の３点について釈明を求め</w:t>
      </w:r>
      <w:r w:rsidR="00707D3A">
        <w:rPr>
          <w:rFonts w:hint="eastAsia"/>
        </w:rPr>
        <w:t>ました</w:t>
      </w:r>
      <w:r w:rsidR="00E20E40">
        <w:rPr>
          <w:rFonts w:hint="eastAsia"/>
        </w:rPr>
        <w:t>。　　しかし、国及び江戸川区は、これらの釈明に真正面から回答せず、必要な情報について多数の黒塗りをするなど不誠実かつ不十分な証拠のみ提出してきました。そこで、控訴人らは本件事業における盛土工事によって形成された人工地盤には，液状化・不同沈下・斜面崩落などの危険性が存在することを立証するため、裁判所に対し、２０１８年１月９日付で調査地点を特定する文書の部分および地点が記載された図面の文書の提出命令の申し立てを</w:t>
      </w:r>
      <w:r w:rsidR="00707D3A">
        <w:rPr>
          <w:rFonts w:hint="eastAsia"/>
        </w:rPr>
        <w:t>行いました</w:t>
      </w:r>
      <w:r w:rsidR="00E20E40">
        <w:rPr>
          <w:rFonts w:hint="eastAsia"/>
        </w:rPr>
        <w:t>。</w:t>
      </w:r>
    </w:p>
    <w:p w14:paraId="41D67112" w14:textId="22367A46" w:rsidR="00852E88" w:rsidRDefault="00E20E40" w:rsidP="00852E88">
      <w:pPr>
        <w:ind w:leftChars="300" w:left="680" w:firstLineChars="100" w:firstLine="227"/>
      </w:pPr>
      <w:r>
        <w:rPr>
          <w:rFonts w:hint="eastAsia"/>
        </w:rPr>
        <w:t>裁判所は、申し立てを全面的に認めて、同年</w:t>
      </w:r>
      <w:r>
        <w:t>3月、すべての文書について国に対して提出命令を</w:t>
      </w:r>
      <w:r w:rsidR="00707D3A">
        <w:rPr>
          <w:rFonts w:hint="eastAsia"/>
        </w:rPr>
        <w:t>出し</w:t>
      </w:r>
      <w:r w:rsidR="00852E88">
        <w:rPr>
          <w:rFonts w:hint="eastAsia"/>
        </w:rPr>
        <w:t>ました</w:t>
      </w:r>
      <w:r>
        <w:t>。</w:t>
      </w:r>
    </w:p>
    <w:p w14:paraId="38DD2571" w14:textId="41433808" w:rsidR="00E20E40" w:rsidRDefault="00E20E40" w:rsidP="00852E88">
      <w:pPr>
        <w:ind w:leftChars="300" w:left="680" w:firstLineChars="100" w:firstLine="227"/>
      </w:pPr>
      <w:r>
        <w:rPr>
          <w:rFonts w:hint="eastAsia"/>
        </w:rPr>
        <w:t>国は、この決定に対し不服申し立てを行うことなく、命令に従い文書の提出に応じた。控訴人らは、提出され膨大なデータを専門家の協力のもとに、解析し、本件地区の元地盤に軟弱な地盤があったことは、国も承知していたにも関わらず、必要な調査を行わず、また、地盤改良などの必要な措置を行わないまま、堤防盛り土工事を行ったこと、地帯力不足が判明した後も、国は元地盤について古地図などによる原因調査を行わないまま、「改良工事」を行って地権者に引き渡しているが、現在もなお軟弱地盤が存在する危険性は払拭されておらず、さらに地盤の硬軟に著しいばらつきがあり、これにより不同沈下などの恐れがあることを、立証し、先ごろ行われた国の証人に対する反対尋問によって追及し</w:t>
      </w:r>
      <w:r w:rsidR="00852E88">
        <w:rPr>
          <w:rFonts w:hint="eastAsia"/>
        </w:rPr>
        <w:t>ました。</w:t>
      </w:r>
    </w:p>
    <w:p w14:paraId="63FD3B83" w14:textId="76F85AB7" w:rsidR="00E20E40" w:rsidRDefault="00E20E40" w:rsidP="00852E88">
      <w:pPr>
        <w:ind w:firstLineChars="100" w:firstLine="227"/>
      </w:pPr>
      <w:r>
        <w:rPr>
          <w:rFonts w:hint="eastAsia"/>
        </w:rPr>
        <w:t>（</w:t>
      </w:r>
      <w:r w:rsidR="00852E88">
        <w:rPr>
          <w:rFonts w:hint="eastAsia"/>
        </w:rPr>
        <w:t>３</w:t>
      </w:r>
      <w:r>
        <w:rPr>
          <w:rFonts w:hint="eastAsia"/>
        </w:rPr>
        <w:t>）必要性・合理性のないスーパー堤防事業</w:t>
      </w:r>
    </w:p>
    <w:p w14:paraId="04E0FF43" w14:textId="663EAE27" w:rsidR="00E20E40" w:rsidRDefault="00E20E40" w:rsidP="00852E88">
      <w:pPr>
        <w:ind w:leftChars="300" w:left="680" w:firstLineChars="100" w:firstLine="227"/>
      </w:pPr>
      <w:r>
        <w:rPr>
          <w:rFonts w:hint="eastAsia"/>
        </w:rPr>
        <w:t>スーパー堤防とは、一般には堤防の高さの３０倍程度の幅を持ち、「通常の利用に供されても計画高水量を超える流量の洪水の作用に対して耐えることができる規格構造を有する堤防」（河川法</w:t>
      </w:r>
      <w:r>
        <w:t>6条2項））をい</w:t>
      </w:r>
      <w:r w:rsidR="00852E88">
        <w:rPr>
          <w:rFonts w:hint="eastAsia"/>
        </w:rPr>
        <w:t>います</w:t>
      </w:r>
      <w:r>
        <w:t>。「超過洪水にも破堤しない」とのうたい文句のもと，いわば街全体を土盛りして堤防化しようとするのがスーパー堤防整備構想で、１９８７年度に創設された事業で</w:t>
      </w:r>
      <w:r w:rsidR="00852E88">
        <w:rPr>
          <w:rFonts w:hint="eastAsia"/>
        </w:rPr>
        <w:t>す</w:t>
      </w:r>
      <w:r>
        <w:t>が、２０１２年の会計検査院の報告では、要整備区間に対する整備率，重点整備区間における整備率ともに実は１．１％にすぎない事が判明して</w:t>
      </w:r>
      <w:r w:rsidR="00852E88">
        <w:rPr>
          <w:rFonts w:hint="eastAsia"/>
        </w:rPr>
        <w:t>おります</w:t>
      </w:r>
      <w:r>
        <w:t>。そもそも、スーパー堤防は連続構</w:t>
      </w:r>
      <w:r>
        <w:rPr>
          <w:rFonts w:hint="eastAsia"/>
        </w:rPr>
        <w:t>造物であり，少なくとも対象河川毎の要整備区間ないし重点整備区間の延長がすべて繋がって初めて超過洪水にも破堤しないとする所期の効果が発揮される構造物で</w:t>
      </w:r>
      <w:r w:rsidR="00852E88">
        <w:rPr>
          <w:rFonts w:hint="eastAsia"/>
        </w:rPr>
        <w:t>す</w:t>
      </w:r>
      <w:r>
        <w:rPr>
          <w:rFonts w:hint="eastAsia"/>
        </w:rPr>
        <w:t>。スーパー堤防事業は，そもそも実現可能性のない不要不急のスーパー無駄遣い事業の典型であり、民主党政権下で、一旦廃止の判定を受けたのは周知の通りで</w:t>
      </w:r>
      <w:r w:rsidR="00852E88">
        <w:rPr>
          <w:rFonts w:hint="eastAsia"/>
        </w:rPr>
        <w:t>す</w:t>
      </w:r>
      <w:r>
        <w:rPr>
          <w:rFonts w:hint="eastAsia"/>
        </w:rPr>
        <w:t>。</w:t>
      </w:r>
    </w:p>
    <w:p w14:paraId="0608D0D9" w14:textId="14DEE223" w:rsidR="00E20E40" w:rsidRDefault="00E20E40" w:rsidP="00852E88">
      <w:pPr>
        <w:ind w:leftChars="300" w:left="680" w:firstLineChars="100" w:firstLine="227"/>
      </w:pPr>
      <w:r>
        <w:rPr>
          <w:rFonts w:hint="eastAsia"/>
        </w:rPr>
        <w:t>とりわけ、本件地区は、江戸川区の中でも最も標高が高い場所にあり、かつ、本件地区は、国が整備計画で今後</w:t>
      </w:r>
      <w:r>
        <w:t>30年かけて（策定が2013年なので今後4半世紀かけて）達成すべきとした毎秒5000トンの治水安全度をすでに達成し、それを上回</w:t>
      </w:r>
      <w:r>
        <w:lastRenderedPageBreak/>
        <w:t>る現況流下能力があることから、整備計画が目標とする5000トン規模の洪水が来ても越水の危険性は</w:t>
      </w:r>
      <w:r w:rsidR="00852E88">
        <w:rPr>
          <w:rFonts w:hint="eastAsia"/>
        </w:rPr>
        <w:t>ありません</w:t>
      </w:r>
      <w:r>
        <w:t>。さらに、右岸左岸ともに本件地区より上流において河道目標流量を下回る区間が多数あることから、上流でまず越水が起こり流量が減少することから、本件地区では二重に越水の危険がない</w:t>
      </w:r>
      <w:r w:rsidR="00852E88">
        <w:rPr>
          <w:rFonts w:hint="eastAsia"/>
        </w:rPr>
        <w:t>といえます</w:t>
      </w:r>
      <w:r>
        <w:t>。スーパー堤防が</w:t>
      </w:r>
      <w:r>
        <w:rPr>
          <w:rFonts w:hint="eastAsia"/>
        </w:rPr>
        <w:t>超過洪水（越水）対策というなら、本件地区に超過洪水の危険はなく、スーパー堤防を作る必要性は全く存在しない。これらのことを、控訴人らは、専門家の意見書並びに、証人尋問により明解に主張立証し</w:t>
      </w:r>
      <w:r w:rsidR="00852E88">
        <w:rPr>
          <w:rFonts w:hint="eastAsia"/>
        </w:rPr>
        <w:t>ました</w:t>
      </w:r>
      <w:r>
        <w:rPr>
          <w:rFonts w:hint="eastAsia"/>
        </w:rPr>
        <w:t>。</w:t>
      </w:r>
    </w:p>
    <w:p w14:paraId="1B40D81F" w14:textId="21A0F1E6" w:rsidR="00E20E40" w:rsidRDefault="00E20E40" w:rsidP="00852E88">
      <w:pPr>
        <w:ind w:firstLineChars="100" w:firstLine="227"/>
      </w:pPr>
      <w:r>
        <w:rPr>
          <w:rFonts w:hint="eastAsia"/>
        </w:rPr>
        <w:t>（</w:t>
      </w:r>
      <w:r w:rsidR="00181618">
        <w:rPr>
          <w:rFonts w:hint="eastAsia"/>
        </w:rPr>
        <w:t>４</w:t>
      </w:r>
      <w:r>
        <w:rPr>
          <w:rFonts w:hint="eastAsia"/>
        </w:rPr>
        <w:t>）本件本件事業は実施のための法的権限を欠く違法なものである。</w:t>
      </w:r>
    </w:p>
    <w:p w14:paraId="21AFD516" w14:textId="1147D8E9" w:rsidR="00E20E40" w:rsidRDefault="00E20E40" w:rsidP="00852E88">
      <w:pPr>
        <w:ind w:leftChars="300" w:left="680" w:firstLineChars="100" w:firstLine="227"/>
      </w:pPr>
      <w:r>
        <w:rPr>
          <w:rFonts w:hint="eastAsia"/>
        </w:rPr>
        <w:t>本件のスーパー堤防整備事業は実施のための法的権限を欠く違法なもので</w:t>
      </w:r>
      <w:r w:rsidR="00852E88">
        <w:rPr>
          <w:rFonts w:hint="eastAsia"/>
        </w:rPr>
        <w:t>す</w:t>
      </w:r>
      <w:r>
        <w:rPr>
          <w:rFonts w:hint="eastAsia"/>
        </w:rPr>
        <w:t>。　そもそも、被告国が，原告らの承諾を得ることなく本件土地区画整理事業によってなされた立ち退き・更地状態を利用して本件事業を実施する権限は，法律上何ら存在し</w:t>
      </w:r>
      <w:r w:rsidR="00852E88">
        <w:rPr>
          <w:rFonts w:hint="eastAsia"/>
        </w:rPr>
        <w:t>ません</w:t>
      </w:r>
      <w:r>
        <w:rPr>
          <w:rFonts w:hint="eastAsia"/>
        </w:rPr>
        <w:t>。土地区画整理法８０条</w:t>
      </w:r>
      <w:r w:rsidR="00C05DCF">
        <w:rPr>
          <w:rFonts w:hint="eastAsia"/>
        </w:rPr>
        <w:t>が</w:t>
      </w:r>
      <w:r>
        <w:rPr>
          <w:rFonts w:hint="eastAsia"/>
        </w:rPr>
        <w:t>仮換地指定処分の対象となった土地上において許容しているのは</w:t>
      </w:r>
      <w:r w:rsidR="00C05DCF">
        <w:rPr>
          <w:rFonts w:hint="eastAsia"/>
        </w:rPr>
        <w:t>、</w:t>
      </w:r>
      <w:r>
        <w:rPr>
          <w:rFonts w:hint="eastAsia"/>
        </w:rPr>
        <w:t>施行者又はその命じた者若しくは委任した者による土地区画整理事業の工事で</w:t>
      </w:r>
      <w:r w:rsidR="00C05DCF">
        <w:rPr>
          <w:rFonts w:hint="eastAsia"/>
        </w:rPr>
        <w:t>すか</w:t>
      </w:r>
      <w:r>
        <w:rPr>
          <w:rFonts w:hint="eastAsia"/>
        </w:rPr>
        <w:t>ら、国が実施するスーパー堤防事業についての法的権限を</w:t>
      </w:r>
      <w:r>
        <w:t>80条に求めることは不可能で</w:t>
      </w:r>
      <w:r w:rsidR="00C05DCF">
        <w:rPr>
          <w:rFonts w:hint="eastAsia"/>
        </w:rPr>
        <w:t>す</w:t>
      </w:r>
      <w:r>
        <w:t>。国土交通省と関係の深い財団のリバー</w:t>
      </w:r>
      <w:r>
        <w:rPr>
          <w:rFonts w:hint="eastAsia"/>
        </w:rPr>
        <w:t>フロント研究所による研究論文も「そもそも河川管理施設を設置し（通常の河川区域よりは弱いにしても高規格堤防特別区域でも）、その保全のための公法上の制限をかけるにも関わらず，民法上の土地の権原を不要と考えること自体に無理がある。」「高規格堤防整備は，土地収用を前提としない任意の事業であるため，河川管理者としては高規格堤防整備の盛土や盛土に伴う移転について土地所有者の同意が必要である。」などと指摘して</w:t>
      </w:r>
      <w:r w:rsidR="00C05DCF">
        <w:rPr>
          <w:rFonts w:hint="eastAsia"/>
        </w:rPr>
        <w:t>おります。</w:t>
      </w:r>
    </w:p>
    <w:p w14:paraId="0C5915D3" w14:textId="10360F0E" w:rsidR="001E31CC" w:rsidRDefault="000F2E46" w:rsidP="000F2E46">
      <w:pPr>
        <w:ind w:firstLineChars="100" w:firstLine="227"/>
      </w:pPr>
      <w:r>
        <w:rPr>
          <w:rFonts w:hint="eastAsia"/>
        </w:rPr>
        <w:t>４　裁判所の判断</w:t>
      </w:r>
    </w:p>
    <w:p w14:paraId="04EC4616" w14:textId="40D0055B" w:rsidR="00181618" w:rsidRDefault="00181618" w:rsidP="000F2E46">
      <w:pPr>
        <w:ind w:firstLineChars="100" w:firstLine="227"/>
      </w:pPr>
      <w:r>
        <w:rPr>
          <w:rFonts w:hint="eastAsia"/>
        </w:rPr>
        <w:t>（１）盛土の危険性について</w:t>
      </w:r>
    </w:p>
    <w:p w14:paraId="1DC9C14A" w14:textId="2AB2E013" w:rsidR="000466B9" w:rsidRDefault="000466B9" w:rsidP="000466B9">
      <w:pPr>
        <w:ind w:leftChars="300" w:left="680" w:firstLineChars="100" w:firstLine="227"/>
      </w:pPr>
      <w:r>
        <w:rPr>
          <w:rFonts w:hint="eastAsia"/>
        </w:rPr>
        <w:t>控訴審判決は、原告側が指摘した、①千葉街道と第２街区が接する付近の第２街区北側部分の脆弱性、②その他の部分の盛り土部分に軟弱層がみつかったこと、③地盤に強度のバランスが取れていない箇所がみられ、不同沈下を生じさせ、また、大地震時での揺れ方（振動特性）にも差が出て、建造物への悪影響が懸念されること、④プレロードの結果の沈下から判明する不同沈下の危険性、⑤雨水は、本件施工区域の地盤改良されていない部分に浸透して、水が溜まり続け、地盤改良していない盛り土地盤内を選択的に流れ、次第に盛り土の粒子間の間隙を埋めていた泥質物を洗い流して水みちを開通させ、パイピング破壊につながる可能性もあること、また、豪雨に見舞われるたびに道路の鋪装と盛り土表面との隙間に水流が発生し、次第に盛り土を洗い流して道路舗装の下に空隙を生じさせて突然の陥没事故を引き起こす可能性があることなどの点について、①と②については、地耐力の調査結果と沈下の収束が見られることから問題なしとし、③、④、⑤については、具体的な主張立証がないとして否定し</w:t>
      </w:r>
      <w:r w:rsidR="008E1952">
        <w:rPr>
          <w:rFonts w:hint="eastAsia"/>
        </w:rPr>
        <w:t>ました。</w:t>
      </w:r>
    </w:p>
    <w:p w14:paraId="727BE36C" w14:textId="1CEA1CA9" w:rsidR="004D09D0" w:rsidRDefault="000466B9" w:rsidP="000466B9">
      <w:pPr>
        <w:ind w:leftChars="300" w:left="680" w:firstLineChars="100" w:firstLine="227"/>
      </w:pPr>
      <w:r>
        <w:rPr>
          <w:rFonts w:hint="eastAsia"/>
        </w:rPr>
        <w:lastRenderedPageBreak/>
        <w:t>地盤の危険性について現実的な問題点を指摘したにも関わらず、判決はこれに対して正面から答えることを避けた。排斥理由も全く説得力を欠くものであり、遺憾としかいいようが</w:t>
      </w:r>
      <w:r w:rsidR="008E1952">
        <w:rPr>
          <w:rFonts w:hint="eastAsia"/>
        </w:rPr>
        <w:t>ありません。</w:t>
      </w:r>
    </w:p>
    <w:p w14:paraId="09B0E74A" w14:textId="7ECE4336" w:rsidR="008F3DE4" w:rsidRDefault="008F3DE4" w:rsidP="008F3DE4">
      <w:r>
        <w:rPr>
          <w:rFonts w:hint="eastAsia"/>
        </w:rPr>
        <w:t xml:space="preserve">　（２）スーパー堤防の必要性・公共性について</w:t>
      </w:r>
    </w:p>
    <w:p w14:paraId="626BDEF6" w14:textId="23875AAD" w:rsidR="000F6B52" w:rsidRDefault="008E1952" w:rsidP="008E7F0D">
      <w:pPr>
        <w:ind w:leftChars="300" w:left="680" w:firstLineChars="100" w:firstLine="227"/>
      </w:pPr>
      <w:r>
        <w:rPr>
          <w:rFonts w:hint="eastAsia"/>
        </w:rPr>
        <w:t>控訴審判決は、</w:t>
      </w:r>
      <w:r w:rsidR="001E7F86">
        <w:rPr>
          <w:rFonts w:hint="eastAsia"/>
        </w:rPr>
        <w:t>スーパー堤防の「全体の完成がおよそ不可能であるとはいえない」</w:t>
      </w:r>
      <w:r w:rsidR="00B32578">
        <w:rPr>
          <w:rFonts w:hint="eastAsia"/>
        </w:rPr>
        <w:t>とか</w:t>
      </w:r>
      <w:r w:rsidR="001E7F86">
        <w:rPr>
          <w:rFonts w:hint="eastAsia"/>
        </w:rPr>
        <w:t>、一部の整備でも「高台の上の浸水しにくい住宅地をつくることができる」、「水没しやすい低地と比較すれば高台がより安全である」から避難場所として活用されることがありうる、等と</w:t>
      </w:r>
      <w:r w:rsidR="00B32578">
        <w:rPr>
          <w:rFonts w:hint="eastAsia"/>
        </w:rPr>
        <w:t>判断しました</w:t>
      </w:r>
      <w:r w:rsidR="000F6B52">
        <w:rPr>
          <w:rFonts w:hint="eastAsia"/>
        </w:rPr>
        <w:t>。</w:t>
      </w:r>
      <w:r w:rsidR="00B32578">
        <w:rPr>
          <w:rFonts w:hint="eastAsia"/>
        </w:rPr>
        <w:t>治水対策は、洪水から流域住民の生命・財産をまもるための政策ですから、「およそ不可能とはいえない」という対策では流域住民の生命・財産をまもることはできません。何より笑止なのは、</w:t>
      </w:r>
      <w:r w:rsidR="004B04CC">
        <w:rPr>
          <w:rFonts w:hint="eastAsia"/>
        </w:rPr>
        <w:t>堤防</w:t>
      </w:r>
      <w:r w:rsidR="00694860">
        <w:rPr>
          <w:rFonts w:hint="eastAsia"/>
        </w:rPr>
        <w:t>上</w:t>
      </w:r>
      <w:r w:rsidR="00B35D63">
        <w:rPr>
          <w:rFonts w:hint="eastAsia"/>
        </w:rPr>
        <w:t>が</w:t>
      </w:r>
      <w:r w:rsidR="00694860">
        <w:rPr>
          <w:rFonts w:hint="eastAsia"/>
        </w:rPr>
        <w:t>「</w:t>
      </w:r>
      <w:r w:rsidR="004B04CC">
        <w:rPr>
          <w:rFonts w:hint="eastAsia"/>
        </w:rPr>
        <w:t>避難場所</w:t>
      </w:r>
      <w:r w:rsidR="00694860">
        <w:rPr>
          <w:rFonts w:hint="eastAsia"/>
        </w:rPr>
        <w:t>として活用</w:t>
      </w:r>
      <w:r w:rsidR="00B35D63">
        <w:rPr>
          <w:rFonts w:hint="eastAsia"/>
        </w:rPr>
        <w:t>される</w:t>
      </w:r>
      <w:r w:rsidR="00694860">
        <w:rPr>
          <w:rFonts w:hint="eastAsia"/>
        </w:rPr>
        <w:t>」</w:t>
      </w:r>
      <w:r w:rsidR="00B35D63">
        <w:rPr>
          <w:rFonts w:hint="eastAsia"/>
        </w:rPr>
        <w:t>という点です。洪水発生時に堤防の上に避難しようと考える人</w:t>
      </w:r>
      <w:r w:rsidR="00942C86">
        <w:rPr>
          <w:rFonts w:hint="eastAsia"/>
        </w:rPr>
        <w:t>がいるはずがありません</w:t>
      </w:r>
      <w:r w:rsidR="008E7F0D">
        <w:rPr>
          <w:rFonts w:hint="eastAsia"/>
        </w:rPr>
        <w:t>。</w:t>
      </w:r>
      <w:r w:rsidR="004739BB">
        <w:rPr>
          <w:rFonts w:hint="eastAsia"/>
        </w:rPr>
        <w:t>裁判所の非常識ここに極ま</w:t>
      </w:r>
      <w:r w:rsidR="008E7F0D">
        <w:rPr>
          <w:rFonts w:hint="eastAsia"/>
        </w:rPr>
        <w:t>れりです。</w:t>
      </w:r>
    </w:p>
    <w:p w14:paraId="1AAE747E" w14:textId="65ECAF44" w:rsidR="00372A94" w:rsidRDefault="00372A94" w:rsidP="00372A94">
      <w:pPr>
        <w:ind w:firstLineChars="100" w:firstLine="227"/>
      </w:pPr>
      <w:r>
        <w:rPr>
          <w:rFonts w:hint="eastAsia"/>
        </w:rPr>
        <w:t>（３）工事の法的権限について</w:t>
      </w:r>
    </w:p>
    <w:p w14:paraId="440CB1C6" w14:textId="2A1FFE43" w:rsidR="00372A94" w:rsidRDefault="00372A94" w:rsidP="00372A94">
      <w:pPr>
        <w:ind w:leftChars="300" w:left="680" w:firstLineChars="100" w:firstLine="227"/>
      </w:pPr>
      <w:r w:rsidRPr="00372A94">
        <w:rPr>
          <w:rFonts w:hint="eastAsia"/>
        </w:rPr>
        <w:t>控訴審判決は、①道路法や河川法など他の公物管理法においては「工事」が「管理」に含まれていること、②土地区画整理法の「管理」には土地の改良等の権限を含み、土地区画整理事業の工事以外の工事を含む行為を施行者に認めているなどとして、国土交通省による明文の規定に基づかないスーパー堤防工事にお墨付きを与え</w:t>
      </w:r>
      <w:r>
        <w:rPr>
          <w:rFonts w:hint="eastAsia"/>
        </w:rPr>
        <w:t>ました</w:t>
      </w:r>
      <w:r w:rsidRPr="00372A94">
        <w:rPr>
          <w:rFonts w:hint="eastAsia"/>
        </w:rPr>
        <w:t>。この点の控訴審判決はほぼ第一審判決の丸写しであり、すでに控訴人らが控訴理由書やその後の準備書面ですでに徹底的に反論を尽くした点で</w:t>
      </w:r>
      <w:r>
        <w:rPr>
          <w:rFonts w:hint="eastAsia"/>
        </w:rPr>
        <w:t>す</w:t>
      </w:r>
      <w:r w:rsidRPr="00372A94">
        <w:rPr>
          <w:rFonts w:hint="eastAsia"/>
        </w:rPr>
        <w:t>。それにもかかわらず、控訴審判決は、第一審判決をそのままなぞり、控訴人らの反論についてはほとんど言及せず、黙殺し</w:t>
      </w:r>
      <w:r>
        <w:rPr>
          <w:rFonts w:hint="eastAsia"/>
        </w:rPr>
        <w:t>ました</w:t>
      </w:r>
      <w:r w:rsidRPr="00372A94">
        <w:rPr>
          <w:rFonts w:hint="eastAsia"/>
        </w:rPr>
        <w:t>。控訴審の意義を失わせるきわめて遺憾な判決である。同時に、控訴人らの論理について、控訴審が理由を付して排斥をすることができなかった事実は、われわれの法解釈が正当であることの証左</w:t>
      </w:r>
      <w:r>
        <w:rPr>
          <w:rFonts w:hint="eastAsia"/>
        </w:rPr>
        <w:t>ともいえます</w:t>
      </w:r>
      <w:r w:rsidRPr="00372A94">
        <w:rPr>
          <w:rFonts w:hint="eastAsia"/>
        </w:rPr>
        <w:t>。</w:t>
      </w:r>
    </w:p>
    <w:p w14:paraId="7A60DFAD" w14:textId="370CB0E1" w:rsidR="000A5756" w:rsidRPr="004F0538" w:rsidRDefault="00372A94" w:rsidP="00372A94">
      <w:r>
        <w:rPr>
          <w:rFonts w:hint="eastAsia"/>
        </w:rPr>
        <w:t xml:space="preserve">第６　</w:t>
      </w:r>
      <w:r w:rsidR="000A5756" w:rsidRPr="004F0538">
        <w:rPr>
          <w:rFonts w:hint="eastAsia"/>
        </w:rPr>
        <w:t>スーパー堤防訴訟が明らかにしたこと</w:t>
      </w:r>
      <w:r w:rsidR="00DB4F2E">
        <w:rPr>
          <w:rFonts w:hint="eastAsia"/>
        </w:rPr>
        <w:t>と今後の課題</w:t>
      </w:r>
    </w:p>
    <w:p w14:paraId="51697813" w14:textId="1F50A347" w:rsidR="0061428A" w:rsidRDefault="00372A94" w:rsidP="0061428A">
      <w:pPr>
        <w:ind w:leftChars="200" w:left="453" w:firstLineChars="100" w:firstLine="227"/>
      </w:pPr>
      <w:r>
        <w:rPr>
          <w:rFonts w:hint="eastAsia"/>
        </w:rPr>
        <w:t>このように</w:t>
      </w:r>
      <w:r w:rsidR="000A5756" w:rsidRPr="004F0538">
        <w:rPr>
          <w:rFonts w:hint="eastAsia"/>
        </w:rPr>
        <w:t>原告らは、２０１１年１１月１１日に江戸川区に対して、土地区画整理事業計画決定の取消訴訟（第1次訴訟）を、２０１３年１１月２６日に、仮換地指定処分取消訴訟（第2次訴訟）を</w:t>
      </w:r>
      <w:r w:rsidR="004A2B5C">
        <w:rPr>
          <w:rFonts w:hint="eastAsia"/>
        </w:rPr>
        <w:t>、</w:t>
      </w:r>
      <w:r w:rsidR="00503242">
        <w:rPr>
          <w:rFonts w:hint="eastAsia"/>
        </w:rPr>
        <w:t>２０１４年１１月１２日に、</w:t>
      </w:r>
      <w:r w:rsidR="004E00C9">
        <w:rPr>
          <w:rFonts w:hint="eastAsia"/>
        </w:rPr>
        <w:t>スーパー堤防工事等の差止請求訴訟（第３次訴訟）</w:t>
      </w:r>
      <w:r w:rsidR="006800A3">
        <w:rPr>
          <w:rFonts w:hint="eastAsia"/>
        </w:rPr>
        <w:t>を、それぞれ提起しましたが、</w:t>
      </w:r>
      <w:r w:rsidR="0061428A">
        <w:rPr>
          <w:rFonts w:hint="eastAsia"/>
        </w:rPr>
        <w:t>本報告の冒頭で述べたとおり、第３次訴訟の上告棄却及び上告を受理しない旨の決定により、一連のスーパー堤防訴訟は全て終結いたしました。</w:t>
      </w:r>
    </w:p>
    <w:p w14:paraId="7A60DFB1" w14:textId="417A00C9" w:rsidR="00210A26" w:rsidRDefault="007076F0" w:rsidP="00210A26">
      <w:pPr>
        <w:ind w:leftChars="200" w:left="453" w:firstLineChars="100" w:firstLine="227"/>
      </w:pPr>
      <w:r>
        <w:rPr>
          <w:rFonts w:hint="eastAsia"/>
        </w:rPr>
        <w:t>昨年の報告でも</w:t>
      </w:r>
      <w:r w:rsidR="0061428A">
        <w:rPr>
          <w:rFonts w:hint="eastAsia"/>
        </w:rPr>
        <w:t>大江京子団員が</w:t>
      </w:r>
      <w:r>
        <w:rPr>
          <w:rFonts w:hint="eastAsia"/>
        </w:rPr>
        <w:t>述べ</w:t>
      </w:r>
      <w:r w:rsidR="0061428A">
        <w:rPr>
          <w:rFonts w:hint="eastAsia"/>
        </w:rPr>
        <w:t>まし</w:t>
      </w:r>
      <w:r>
        <w:rPr>
          <w:rFonts w:hint="eastAsia"/>
        </w:rPr>
        <w:t>たが、</w:t>
      </w:r>
      <w:r w:rsidR="00DE7350" w:rsidRPr="004F0538">
        <w:rPr>
          <w:rFonts w:hint="eastAsia"/>
        </w:rPr>
        <w:t>これまでの一連の</w:t>
      </w:r>
      <w:r>
        <w:rPr>
          <w:rFonts w:hint="eastAsia"/>
        </w:rPr>
        <w:t>スーパー堤防</w:t>
      </w:r>
      <w:r w:rsidR="00DE7350" w:rsidRPr="004F0538">
        <w:rPr>
          <w:rFonts w:hint="eastAsia"/>
        </w:rPr>
        <w:t>裁判によって、</w:t>
      </w:r>
      <w:r w:rsidR="00DB4F2E">
        <w:rPr>
          <w:rFonts w:hint="eastAsia"/>
        </w:rPr>
        <w:t>またしてもわが国の</w:t>
      </w:r>
      <w:r w:rsidR="006123D5">
        <w:rPr>
          <w:rFonts w:hint="eastAsia"/>
        </w:rPr>
        <w:t>治水行政の</w:t>
      </w:r>
      <w:r w:rsidR="00DB4F2E">
        <w:rPr>
          <w:rFonts w:hint="eastAsia"/>
        </w:rPr>
        <w:t>深刻な</w:t>
      </w:r>
      <w:r w:rsidR="006123D5">
        <w:rPr>
          <w:rFonts w:hint="eastAsia"/>
        </w:rPr>
        <w:t>問題</w:t>
      </w:r>
      <w:r w:rsidR="00DB4F2E">
        <w:rPr>
          <w:rFonts w:hint="eastAsia"/>
        </w:rPr>
        <w:t>点が露呈した</w:t>
      </w:r>
      <w:r w:rsidR="0061428A">
        <w:rPr>
          <w:rFonts w:hint="eastAsia"/>
        </w:rPr>
        <w:t>といえます。</w:t>
      </w:r>
    </w:p>
    <w:p w14:paraId="7A60DFB2" w14:textId="19FA0895" w:rsidR="00916D39" w:rsidRDefault="00DB4F2E" w:rsidP="00210A26">
      <w:pPr>
        <w:ind w:leftChars="200" w:left="453" w:firstLineChars="100" w:firstLine="227"/>
      </w:pPr>
      <w:r>
        <w:rPr>
          <w:rFonts w:hint="eastAsia"/>
        </w:rPr>
        <w:t>すなわち、</w:t>
      </w:r>
      <w:r w:rsidR="00210A26">
        <w:rPr>
          <w:rFonts w:hint="eastAsia"/>
        </w:rPr>
        <w:t>第1に、</w:t>
      </w:r>
      <w:r>
        <w:rPr>
          <w:rFonts w:hint="eastAsia"/>
        </w:rPr>
        <w:t>住民無視の強引な推進手法による地域コミュニケーションの破壊と個人の生活破壊</w:t>
      </w:r>
      <w:r w:rsidR="00210A26">
        <w:rPr>
          <w:rFonts w:hint="eastAsia"/>
        </w:rPr>
        <w:t>の実態</w:t>
      </w:r>
      <w:r w:rsidR="001844C3">
        <w:rPr>
          <w:rFonts w:hint="eastAsia"/>
        </w:rPr>
        <w:t>。</w:t>
      </w:r>
      <w:r w:rsidR="00210A26">
        <w:rPr>
          <w:rFonts w:hint="eastAsia"/>
        </w:rPr>
        <w:t>しかも、</w:t>
      </w:r>
      <w:r w:rsidR="001844C3" w:rsidRPr="004F0538">
        <w:rPr>
          <w:rFonts w:hint="eastAsia"/>
        </w:rPr>
        <w:t>住民の任意の同意がなければ、現行法上、国には、</w:t>
      </w:r>
      <w:r w:rsidR="00210A26">
        <w:rPr>
          <w:rFonts w:hint="eastAsia"/>
        </w:rPr>
        <w:t>ス</w:t>
      </w:r>
      <w:r w:rsidR="001844C3" w:rsidRPr="004F0538">
        <w:rPr>
          <w:rFonts w:hint="eastAsia"/>
        </w:rPr>
        <w:t>ーパー堤防盛り土工事を行う権限がないということ</w:t>
      </w:r>
      <w:r w:rsidR="00210A26">
        <w:rPr>
          <w:rFonts w:hint="eastAsia"/>
        </w:rPr>
        <w:t>が本件訴訟の中で、明らか</w:t>
      </w:r>
      <w:r w:rsidR="00210A26">
        <w:rPr>
          <w:rFonts w:hint="eastAsia"/>
        </w:rPr>
        <w:lastRenderedPageBreak/>
        <w:t>にされた衝撃は大き</w:t>
      </w:r>
      <w:r w:rsidR="0061428A">
        <w:rPr>
          <w:rFonts w:hint="eastAsia"/>
        </w:rPr>
        <w:t>いものでした</w:t>
      </w:r>
      <w:r w:rsidR="00210A26">
        <w:rPr>
          <w:rFonts w:hint="eastAsia"/>
        </w:rPr>
        <w:t>。これに慌てた国は、原告らが訴訟内外で根拠を求めたにもかかわらず、半年以上これに答えることができず、ようやく出</w:t>
      </w:r>
      <w:r w:rsidR="00916D39">
        <w:rPr>
          <w:rFonts w:hint="eastAsia"/>
        </w:rPr>
        <w:t>てきた</w:t>
      </w:r>
      <w:r w:rsidR="00210A26">
        <w:rPr>
          <w:rFonts w:hint="eastAsia"/>
        </w:rPr>
        <w:t>主張が、前述の区画整理法100条の２の「管理</w:t>
      </w:r>
      <w:r w:rsidR="00916D39">
        <w:rPr>
          <w:rFonts w:hint="eastAsia"/>
        </w:rPr>
        <w:t>権</w:t>
      </w:r>
      <w:r w:rsidR="00210A26">
        <w:rPr>
          <w:rFonts w:hint="eastAsia"/>
        </w:rPr>
        <w:t>」で</w:t>
      </w:r>
      <w:r w:rsidR="0061428A">
        <w:rPr>
          <w:rFonts w:hint="eastAsia"/>
        </w:rPr>
        <w:t>した</w:t>
      </w:r>
      <w:r w:rsidR="00210A26">
        <w:rPr>
          <w:rFonts w:hint="eastAsia"/>
        </w:rPr>
        <w:t>。</w:t>
      </w:r>
      <w:r w:rsidR="00916D39">
        <w:rPr>
          <w:rFonts w:hint="eastAsia"/>
        </w:rPr>
        <w:t>法律の留保原則にのっとり私人の権利保障の守り手であるはずの裁判所は、これに対して一片の抵抗もみせることなく、唯々諾々と行政の言い分に追随した。今に始まったことではないが、公共事業をめぐる訴訟における司法の役割が根本的に問われて</w:t>
      </w:r>
      <w:r w:rsidR="0061428A">
        <w:rPr>
          <w:rFonts w:hint="eastAsia"/>
        </w:rPr>
        <w:t>おります</w:t>
      </w:r>
      <w:r w:rsidR="00916D39">
        <w:rPr>
          <w:rFonts w:hint="eastAsia"/>
        </w:rPr>
        <w:t>。</w:t>
      </w:r>
    </w:p>
    <w:p w14:paraId="7A60DFB3" w14:textId="2FEDE847" w:rsidR="001844C3" w:rsidRPr="001844C3" w:rsidRDefault="00916D39" w:rsidP="00916D39">
      <w:pPr>
        <w:ind w:leftChars="200" w:left="453" w:firstLineChars="100" w:firstLine="227"/>
      </w:pPr>
      <w:r>
        <w:rPr>
          <w:rFonts w:hint="eastAsia"/>
        </w:rPr>
        <w:t>第2に、</w:t>
      </w:r>
      <w:r w:rsidR="00DB4F2E" w:rsidRPr="004F0538">
        <w:rPr>
          <w:rFonts w:hint="eastAsia"/>
        </w:rPr>
        <w:t>スーパー堤防事業が治水事業として意味がなく、完成の計画もない著しく不合理な公共事業である</w:t>
      </w:r>
      <w:r w:rsidR="00DB4F2E">
        <w:rPr>
          <w:rFonts w:hint="eastAsia"/>
        </w:rPr>
        <w:t>にもかかわらず、いまだに見直しがない、止まらないということ。それだけでなく、</w:t>
      </w:r>
      <w:r w:rsidR="00DB4F2E" w:rsidRPr="004F0538">
        <w:rPr>
          <w:rFonts w:hint="eastAsia"/>
        </w:rPr>
        <w:t>すでに1980年代に開発され実用化されていた堤防の越水洪水対策技術が、技術的にも費用の点でも問題がなかったにも関わらず、</w:t>
      </w:r>
      <w:r w:rsidR="00DB4F2E" w:rsidRPr="004F0538">
        <w:t>ダム</w:t>
      </w:r>
      <w:r w:rsidR="00DB4F2E" w:rsidRPr="004F0538">
        <w:rPr>
          <w:rFonts w:hint="eastAsia"/>
        </w:rPr>
        <w:t>事業やスーパー堤防事業</w:t>
      </w:r>
      <w:r w:rsidR="00DB4F2E" w:rsidRPr="004F0538">
        <w:t>推進の妨げになる</w:t>
      </w:r>
      <w:r w:rsidR="00DB4F2E">
        <w:rPr>
          <w:rFonts w:hint="eastAsia"/>
        </w:rPr>
        <w:t>と言う理由で、</w:t>
      </w:r>
      <w:r w:rsidR="00DB4F2E" w:rsidRPr="004F0538">
        <w:rPr>
          <w:rFonts w:hint="eastAsia"/>
        </w:rPr>
        <w:t>お蔵入り</w:t>
      </w:r>
      <w:r w:rsidR="00DB4F2E">
        <w:rPr>
          <w:rFonts w:hint="eastAsia"/>
        </w:rPr>
        <w:t>にされて</w:t>
      </w:r>
      <w:r w:rsidR="001844C3">
        <w:rPr>
          <w:rFonts w:hint="eastAsia"/>
        </w:rPr>
        <w:t>存在し</w:t>
      </w:r>
      <w:r w:rsidR="00DB4F2E">
        <w:rPr>
          <w:rFonts w:hint="eastAsia"/>
        </w:rPr>
        <w:t>なかったことにされ</w:t>
      </w:r>
      <w:r w:rsidR="001844C3">
        <w:rPr>
          <w:rFonts w:hint="eastAsia"/>
        </w:rPr>
        <w:t>ていること。</w:t>
      </w:r>
      <w:r w:rsidR="001844C3" w:rsidRPr="001844C3">
        <w:rPr>
          <w:rFonts w:hint="eastAsia"/>
        </w:rPr>
        <w:t>スーパー堤防事業は現在の治水行政を大きく歪め、国民の命や財産を危険にさらす元凶になっていることを</w:t>
      </w:r>
      <w:r w:rsidR="001844C3">
        <w:rPr>
          <w:rFonts w:hint="eastAsia"/>
        </w:rPr>
        <w:t>裁判の中で</w:t>
      </w:r>
      <w:r w:rsidR="001844C3" w:rsidRPr="001844C3">
        <w:rPr>
          <w:rFonts w:hint="eastAsia"/>
        </w:rPr>
        <w:t>明らかにした意義は大きいといえ</w:t>
      </w:r>
      <w:r w:rsidR="0061428A">
        <w:rPr>
          <w:rFonts w:hint="eastAsia"/>
        </w:rPr>
        <w:t>ます</w:t>
      </w:r>
      <w:r w:rsidR="001844C3" w:rsidRPr="001844C3">
        <w:rPr>
          <w:rFonts w:hint="eastAsia"/>
        </w:rPr>
        <w:t>。</w:t>
      </w:r>
    </w:p>
    <w:p w14:paraId="7A60DFB4" w14:textId="6874D45B" w:rsidR="000A5756" w:rsidRPr="004F0538" w:rsidRDefault="004374E5" w:rsidP="004374E5">
      <w:pPr>
        <w:ind w:leftChars="200" w:left="453" w:firstLineChars="100" w:firstLine="227"/>
      </w:pPr>
      <w:r>
        <w:rPr>
          <w:rFonts w:hint="eastAsia"/>
        </w:rPr>
        <w:t>これらのことは、</w:t>
      </w:r>
      <w:r w:rsidR="006123D5">
        <w:rPr>
          <w:rFonts w:hint="eastAsia"/>
        </w:rPr>
        <w:t>公共事業一般、あるいは、都市再開発などの半公共事業に</w:t>
      </w:r>
      <w:r>
        <w:rPr>
          <w:rFonts w:hint="eastAsia"/>
        </w:rPr>
        <w:t>も</w:t>
      </w:r>
      <w:r w:rsidR="006123D5">
        <w:rPr>
          <w:rFonts w:hint="eastAsia"/>
        </w:rPr>
        <w:t>共通する問題でも</w:t>
      </w:r>
      <w:r w:rsidR="0061428A">
        <w:rPr>
          <w:rFonts w:hint="eastAsia"/>
        </w:rPr>
        <w:t>あります</w:t>
      </w:r>
      <w:r>
        <w:rPr>
          <w:rFonts w:hint="eastAsia"/>
        </w:rPr>
        <w:t>。</w:t>
      </w:r>
      <w:r w:rsidR="008513DC" w:rsidRPr="004F0538">
        <w:rPr>
          <w:rFonts w:hint="eastAsia"/>
        </w:rPr>
        <w:t>わが国の公共事業の在り方や法に基づく行政の原理を今一度真剣に考えさせる重要な契機と</w:t>
      </w:r>
      <w:r w:rsidR="00DB4F2E">
        <w:rPr>
          <w:rFonts w:hint="eastAsia"/>
        </w:rPr>
        <w:t>しなければな</w:t>
      </w:r>
      <w:r w:rsidR="0061428A">
        <w:rPr>
          <w:rFonts w:hint="eastAsia"/>
        </w:rPr>
        <w:t>りません</w:t>
      </w:r>
      <w:r w:rsidR="00DB4F2E">
        <w:rPr>
          <w:rFonts w:hint="eastAsia"/>
        </w:rPr>
        <w:t>。</w:t>
      </w:r>
    </w:p>
    <w:p w14:paraId="7A60DFB5" w14:textId="77777777" w:rsidR="008513DC" w:rsidRPr="004F0538" w:rsidRDefault="008513DC" w:rsidP="004374E5">
      <w:pPr>
        <w:ind w:firstLineChars="3700" w:firstLine="8390"/>
      </w:pPr>
      <w:r w:rsidRPr="004F0538">
        <w:rPr>
          <w:rFonts w:hint="eastAsia"/>
        </w:rPr>
        <w:t>以上</w:t>
      </w:r>
    </w:p>
    <w:sectPr w:rsidR="008513DC" w:rsidRPr="004F0538" w:rsidSect="00C20872">
      <w:footerReference w:type="default" r:id="rId7"/>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7C9FD" w14:textId="77777777" w:rsidR="00B413BF" w:rsidRDefault="00B413BF">
      <w:r>
        <w:separator/>
      </w:r>
    </w:p>
  </w:endnote>
  <w:endnote w:type="continuationSeparator" w:id="0">
    <w:p w14:paraId="1F7D5B8C" w14:textId="77777777" w:rsidR="00B413BF" w:rsidRDefault="00B4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689502"/>
      <w:docPartObj>
        <w:docPartGallery w:val="Page Numbers (Bottom of Page)"/>
        <w:docPartUnique/>
      </w:docPartObj>
    </w:sdtPr>
    <w:sdtEndPr/>
    <w:sdtContent>
      <w:p w14:paraId="7A60DFBC" w14:textId="77777777" w:rsidR="00DE7350" w:rsidRDefault="00DE7350">
        <w:pPr>
          <w:pStyle w:val="a3"/>
          <w:jc w:val="center"/>
        </w:pPr>
        <w:r>
          <w:fldChar w:fldCharType="begin"/>
        </w:r>
        <w:r>
          <w:instrText>PAGE   \* MERGEFORMAT</w:instrText>
        </w:r>
        <w:r>
          <w:fldChar w:fldCharType="separate"/>
        </w:r>
        <w:r w:rsidR="00C210AD" w:rsidRPr="00C210AD">
          <w:rPr>
            <w:noProof/>
            <w:lang w:val="ja-JP"/>
          </w:rPr>
          <w:t>1</w:t>
        </w:r>
        <w:r>
          <w:fldChar w:fldCharType="end"/>
        </w:r>
      </w:p>
    </w:sdtContent>
  </w:sdt>
  <w:p w14:paraId="7A60DFBD" w14:textId="77777777" w:rsidR="00DE7350" w:rsidRDefault="00DE73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58316" w14:textId="77777777" w:rsidR="00B413BF" w:rsidRDefault="00B413BF">
      <w:r>
        <w:separator/>
      </w:r>
    </w:p>
  </w:footnote>
  <w:footnote w:type="continuationSeparator" w:id="0">
    <w:p w14:paraId="4832E3B1" w14:textId="77777777" w:rsidR="00B413BF" w:rsidRDefault="00B41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F1424"/>
    <w:multiLevelType w:val="hybridMultilevel"/>
    <w:tmpl w:val="CA98C2A8"/>
    <w:lvl w:ilvl="0" w:tplc="FB8CAFC6">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2D932A05"/>
    <w:multiLevelType w:val="hybridMultilevel"/>
    <w:tmpl w:val="2CCE41DC"/>
    <w:lvl w:ilvl="0" w:tplc="02025562">
      <w:start w:val="1"/>
      <w:numFmt w:val="decimal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341B2FC8"/>
    <w:multiLevelType w:val="hybridMultilevel"/>
    <w:tmpl w:val="1390CB4E"/>
    <w:lvl w:ilvl="0" w:tplc="4022C6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37F3118E"/>
    <w:multiLevelType w:val="hybridMultilevel"/>
    <w:tmpl w:val="F3E0813E"/>
    <w:lvl w:ilvl="0" w:tplc="1A127B9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405D0434"/>
    <w:multiLevelType w:val="hybridMultilevel"/>
    <w:tmpl w:val="DE3AF50E"/>
    <w:lvl w:ilvl="0" w:tplc="199CE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31DE6"/>
    <w:multiLevelType w:val="hybridMultilevel"/>
    <w:tmpl w:val="487ACFFA"/>
    <w:lvl w:ilvl="0" w:tplc="99CEE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0652B"/>
    <w:multiLevelType w:val="hybridMultilevel"/>
    <w:tmpl w:val="260042DC"/>
    <w:lvl w:ilvl="0" w:tplc="588697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234643"/>
    <w:multiLevelType w:val="hybridMultilevel"/>
    <w:tmpl w:val="90C0AC20"/>
    <w:lvl w:ilvl="0" w:tplc="B5D2CC00">
      <w:start w:val="1"/>
      <w:numFmt w:val="decimalEnclosedCircle"/>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BCD69F4"/>
    <w:multiLevelType w:val="hybridMultilevel"/>
    <w:tmpl w:val="63B6C732"/>
    <w:lvl w:ilvl="0" w:tplc="E2DE0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0"/>
  </w:num>
  <w:num w:numId="5">
    <w:abstractNumId w:val="7"/>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6"/>
    <w:rsid w:val="000027A3"/>
    <w:rsid w:val="00030C2F"/>
    <w:rsid w:val="00032427"/>
    <w:rsid w:val="000346DA"/>
    <w:rsid w:val="00041CAA"/>
    <w:rsid w:val="000466B9"/>
    <w:rsid w:val="00052BEE"/>
    <w:rsid w:val="0005337C"/>
    <w:rsid w:val="000620B6"/>
    <w:rsid w:val="00095989"/>
    <w:rsid w:val="000A5756"/>
    <w:rsid w:val="000D1006"/>
    <w:rsid w:val="000D1387"/>
    <w:rsid w:val="000E4B4F"/>
    <w:rsid w:val="000F2B31"/>
    <w:rsid w:val="000F2E46"/>
    <w:rsid w:val="000F6B52"/>
    <w:rsid w:val="000F7449"/>
    <w:rsid w:val="00142F91"/>
    <w:rsid w:val="00147C76"/>
    <w:rsid w:val="00181618"/>
    <w:rsid w:val="001844C3"/>
    <w:rsid w:val="00185F87"/>
    <w:rsid w:val="001C5D49"/>
    <w:rsid w:val="001C6DE1"/>
    <w:rsid w:val="001E0DBA"/>
    <w:rsid w:val="001E31CC"/>
    <w:rsid w:val="001E61BE"/>
    <w:rsid w:val="001E6808"/>
    <w:rsid w:val="001E7B7E"/>
    <w:rsid w:val="001E7F86"/>
    <w:rsid w:val="00210A26"/>
    <w:rsid w:val="00220F5D"/>
    <w:rsid w:val="00233E21"/>
    <w:rsid w:val="002404CC"/>
    <w:rsid w:val="0024059E"/>
    <w:rsid w:val="00244587"/>
    <w:rsid w:val="00247FED"/>
    <w:rsid w:val="0027229B"/>
    <w:rsid w:val="00272B3B"/>
    <w:rsid w:val="0027390E"/>
    <w:rsid w:val="00274BF0"/>
    <w:rsid w:val="002848F1"/>
    <w:rsid w:val="002972E4"/>
    <w:rsid w:val="002C14CF"/>
    <w:rsid w:val="002E0A9B"/>
    <w:rsid w:val="002E0CD6"/>
    <w:rsid w:val="003062FF"/>
    <w:rsid w:val="00346F57"/>
    <w:rsid w:val="00352281"/>
    <w:rsid w:val="00365F45"/>
    <w:rsid w:val="00372A94"/>
    <w:rsid w:val="00382626"/>
    <w:rsid w:val="00391053"/>
    <w:rsid w:val="00392859"/>
    <w:rsid w:val="003A3EB2"/>
    <w:rsid w:val="003A758B"/>
    <w:rsid w:val="003C318C"/>
    <w:rsid w:val="003D431C"/>
    <w:rsid w:val="003D59B7"/>
    <w:rsid w:val="003E0AD4"/>
    <w:rsid w:val="003E2031"/>
    <w:rsid w:val="003F6148"/>
    <w:rsid w:val="0040030F"/>
    <w:rsid w:val="00412F0D"/>
    <w:rsid w:val="0042754F"/>
    <w:rsid w:val="004374E5"/>
    <w:rsid w:val="004434AE"/>
    <w:rsid w:val="00460A3B"/>
    <w:rsid w:val="00462C45"/>
    <w:rsid w:val="004739BB"/>
    <w:rsid w:val="00493DE4"/>
    <w:rsid w:val="00494D59"/>
    <w:rsid w:val="00496B76"/>
    <w:rsid w:val="004A2B5C"/>
    <w:rsid w:val="004B04CC"/>
    <w:rsid w:val="004B76F2"/>
    <w:rsid w:val="004D09D0"/>
    <w:rsid w:val="004D1A02"/>
    <w:rsid w:val="004D5214"/>
    <w:rsid w:val="004E00C9"/>
    <w:rsid w:val="004E6006"/>
    <w:rsid w:val="004F0538"/>
    <w:rsid w:val="004F5D50"/>
    <w:rsid w:val="00500FF3"/>
    <w:rsid w:val="00503242"/>
    <w:rsid w:val="00516B67"/>
    <w:rsid w:val="005314F3"/>
    <w:rsid w:val="00542320"/>
    <w:rsid w:val="005863C5"/>
    <w:rsid w:val="0059438E"/>
    <w:rsid w:val="00595BE3"/>
    <w:rsid w:val="005960CB"/>
    <w:rsid w:val="0059680A"/>
    <w:rsid w:val="005A6138"/>
    <w:rsid w:val="005B00E9"/>
    <w:rsid w:val="005D0680"/>
    <w:rsid w:val="005D6A06"/>
    <w:rsid w:val="005F35A6"/>
    <w:rsid w:val="006123D5"/>
    <w:rsid w:val="0061428A"/>
    <w:rsid w:val="00620138"/>
    <w:rsid w:val="00641B89"/>
    <w:rsid w:val="00676B8D"/>
    <w:rsid w:val="006800A3"/>
    <w:rsid w:val="006810B7"/>
    <w:rsid w:val="0068591D"/>
    <w:rsid w:val="0068597A"/>
    <w:rsid w:val="006937C8"/>
    <w:rsid w:val="00693F70"/>
    <w:rsid w:val="00694860"/>
    <w:rsid w:val="006950B1"/>
    <w:rsid w:val="006B594B"/>
    <w:rsid w:val="006C4E92"/>
    <w:rsid w:val="006D4845"/>
    <w:rsid w:val="006E5734"/>
    <w:rsid w:val="006F4211"/>
    <w:rsid w:val="006F6BAD"/>
    <w:rsid w:val="007076F0"/>
    <w:rsid w:val="00707D3A"/>
    <w:rsid w:val="007134BF"/>
    <w:rsid w:val="007342D9"/>
    <w:rsid w:val="00752C4E"/>
    <w:rsid w:val="00754696"/>
    <w:rsid w:val="0075627A"/>
    <w:rsid w:val="00756B8E"/>
    <w:rsid w:val="00760E23"/>
    <w:rsid w:val="007728BA"/>
    <w:rsid w:val="00775E3E"/>
    <w:rsid w:val="007922B6"/>
    <w:rsid w:val="007C0CB8"/>
    <w:rsid w:val="00806587"/>
    <w:rsid w:val="008301B1"/>
    <w:rsid w:val="00836931"/>
    <w:rsid w:val="008440EE"/>
    <w:rsid w:val="008513DC"/>
    <w:rsid w:val="00852E88"/>
    <w:rsid w:val="008A52AC"/>
    <w:rsid w:val="008C04A1"/>
    <w:rsid w:val="008C1A23"/>
    <w:rsid w:val="008E1952"/>
    <w:rsid w:val="008E7F0D"/>
    <w:rsid w:val="008F3517"/>
    <w:rsid w:val="008F3DE4"/>
    <w:rsid w:val="00916D39"/>
    <w:rsid w:val="00930BF1"/>
    <w:rsid w:val="00934AC6"/>
    <w:rsid w:val="00942C86"/>
    <w:rsid w:val="00957F04"/>
    <w:rsid w:val="00965B3D"/>
    <w:rsid w:val="009A0FB7"/>
    <w:rsid w:val="009B1739"/>
    <w:rsid w:val="009D04EF"/>
    <w:rsid w:val="009F1DB5"/>
    <w:rsid w:val="009F2FE4"/>
    <w:rsid w:val="009F4BF0"/>
    <w:rsid w:val="00A12236"/>
    <w:rsid w:val="00A320B4"/>
    <w:rsid w:val="00A3661B"/>
    <w:rsid w:val="00A610BE"/>
    <w:rsid w:val="00A77C4B"/>
    <w:rsid w:val="00A819C2"/>
    <w:rsid w:val="00A82491"/>
    <w:rsid w:val="00AD01B8"/>
    <w:rsid w:val="00AD6717"/>
    <w:rsid w:val="00AD7563"/>
    <w:rsid w:val="00AF2AF6"/>
    <w:rsid w:val="00B009FB"/>
    <w:rsid w:val="00B072AE"/>
    <w:rsid w:val="00B32578"/>
    <w:rsid w:val="00B35D63"/>
    <w:rsid w:val="00B413BF"/>
    <w:rsid w:val="00B520C7"/>
    <w:rsid w:val="00B638D9"/>
    <w:rsid w:val="00B86B15"/>
    <w:rsid w:val="00BA4CF7"/>
    <w:rsid w:val="00BB0BA2"/>
    <w:rsid w:val="00BB34AB"/>
    <w:rsid w:val="00BB7008"/>
    <w:rsid w:val="00BD1571"/>
    <w:rsid w:val="00BD78D1"/>
    <w:rsid w:val="00BF269C"/>
    <w:rsid w:val="00C05DCF"/>
    <w:rsid w:val="00C111AF"/>
    <w:rsid w:val="00C20872"/>
    <w:rsid w:val="00C210AD"/>
    <w:rsid w:val="00C37994"/>
    <w:rsid w:val="00C43D27"/>
    <w:rsid w:val="00C53C7E"/>
    <w:rsid w:val="00C64C10"/>
    <w:rsid w:val="00C7427B"/>
    <w:rsid w:val="00C747FD"/>
    <w:rsid w:val="00C77532"/>
    <w:rsid w:val="00CB08DC"/>
    <w:rsid w:val="00CC7C62"/>
    <w:rsid w:val="00CD051A"/>
    <w:rsid w:val="00CD0D7A"/>
    <w:rsid w:val="00CD242F"/>
    <w:rsid w:val="00CE60AD"/>
    <w:rsid w:val="00CE63B7"/>
    <w:rsid w:val="00CF2644"/>
    <w:rsid w:val="00D02537"/>
    <w:rsid w:val="00D02F21"/>
    <w:rsid w:val="00D15532"/>
    <w:rsid w:val="00D3171B"/>
    <w:rsid w:val="00D43F06"/>
    <w:rsid w:val="00D476DA"/>
    <w:rsid w:val="00D75EC9"/>
    <w:rsid w:val="00DB2930"/>
    <w:rsid w:val="00DB48FD"/>
    <w:rsid w:val="00DB4F2E"/>
    <w:rsid w:val="00DD02F4"/>
    <w:rsid w:val="00DD29D2"/>
    <w:rsid w:val="00DE7350"/>
    <w:rsid w:val="00E07A16"/>
    <w:rsid w:val="00E168C2"/>
    <w:rsid w:val="00E20E40"/>
    <w:rsid w:val="00E220EF"/>
    <w:rsid w:val="00E36050"/>
    <w:rsid w:val="00E55E25"/>
    <w:rsid w:val="00E8789C"/>
    <w:rsid w:val="00E91577"/>
    <w:rsid w:val="00EA4501"/>
    <w:rsid w:val="00EB03D2"/>
    <w:rsid w:val="00ED65E0"/>
    <w:rsid w:val="00EE3853"/>
    <w:rsid w:val="00F17C64"/>
    <w:rsid w:val="00F21312"/>
    <w:rsid w:val="00F2748C"/>
    <w:rsid w:val="00F27D48"/>
    <w:rsid w:val="00F6542C"/>
    <w:rsid w:val="00F75D7A"/>
    <w:rsid w:val="00FB19E9"/>
    <w:rsid w:val="00FC7D73"/>
    <w:rsid w:val="00FD372F"/>
    <w:rsid w:val="00FE148E"/>
    <w:rsid w:val="00FE3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0DF71"/>
  <w15:docId w15:val="{52BC4964-EBD5-4302-A04B-21FB5B1C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5756"/>
    <w:pPr>
      <w:tabs>
        <w:tab w:val="center" w:pos="4252"/>
        <w:tab w:val="right" w:pos="8504"/>
      </w:tabs>
      <w:snapToGrid w:val="0"/>
    </w:pPr>
  </w:style>
  <w:style w:type="character" w:customStyle="1" w:styleId="a4">
    <w:name w:val="フッター (文字)"/>
    <w:basedOn w:val="a0"/>
    <w:link w:val="a3"/>
    <w:uiPriority w:val="99"/>
    <w:rsid w:val="000A5756"/>
  </w:style>
  <w:style w:type="paragraph" w:styleId="a5">
    <w:name w:val="List Paragraph"/>
    <w:basedOn w:val="a"/>
    <w:uiPriority w:val="34"/>
    <w:qFormat/>
    <w:rsid w:val="00BD1571"/>
    <w:pPr>
      <w:ind w:leftChars="400" w:left="840"/>
    </w:pPr>
  </w:style>
  <w:style w:type="paragraph" w:styleId="a6">
    <w:name w:val="No Spacing"/>
    <w:uiPriority w:val="1"/>
    <w:qFormat/>
    <w:rsid w:val="0059438E"/>
    <w:pPr>
      <w:widowControl w:val="0"/>
      <w:jc w:val="both"/>
    </w:pPr>
  </w:style>
  <w:style w:type="paragraph" w:styleId="a7">
    <w:name w:val="header"/>
    <w:basedOn w:val="a"/>
    <w:link w:val="a8"/>
    <w:uiPriority w:val="99"/>
    <w:unhideWhenUsed/>
    <w:rsid w:val="005A6138"/>
    <w:pPr>
      <w:tabs>
        <w:tab w:val="center" w:pos="4252"/>
        <w:tab w:val="right" w:pos="8504"/>
      </w:tabs>
      <w:snapToGrid w:val="0"/>
    </w:pPr>
  </w:style>
  <w:style w:type="character" w:customStyle="1" w:styleId="a8">
    <w:name w:val="ヘッダー (文字)"/>
    <w:basedOn w:val="a0"/>
    <w:link w:val="a7"/>
    <w:uiPriority w:val="99"/>
    <w:rsid w:val="005A6138"/>
  </w:style>
  <w:style w:type="paragraph" w:customStyle="1" w:styleId="a9">
    <w:name w:val="標準(太郎文書スタイル)"/>
    <w:uiPriority w:val="99"/>
    <w:rsid w:val="005A6138"/>
    <w:pPr>
      <w:widowControl w:val="0"/>
      <w:overflowPunct w:val="0"/>
      <w:adjustRightInd w:val="0"/>
      <w:jc w:val="both"/>
    </w:pPr>
    <w:rPr>
      <w:rFonts w:ascii="Times New Roman" w:eastAsia="ＭＳ 明朝" w:hAnsi="Times New Roman" w:cs="ＭＳ 明朝"/>
      <w:color w:val="000000"/>
      <w:kern w:val="0"/>
      <w:sz w:val="24"/>
      <w:szCs w:val="24"/>
    </w:rPr>
  </w:style>
  <w:style w:type="paragraph" w:styleId="aa">
    <w:name w:val="Date"/>
    <w:basedOn w:val="a"/>
    <w:next w:val="a"/>
    <w:link w:val="ab"/>
    <w:uiPriority w:val="99"/>
    <w:semiHidden/>
    <w:unhideWhenUsed/>
    <w:rsid w:val="007728BA"/>
  </w:style>
  <w:style w:type="character" w:customStyle="1" w:styleId="ab">
    <w:name w:val="日付 (文字)"/>
    <w:basedOn w:val="a0"/>
    <w:link w:val="aa"/>
    <w:uiPriority w:val="99"/>
    <w:semiHidden/>
    <w:rsid w:val="00772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1506</Words>
  <Characters>8589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京子 大江</dc:creator>
  <cp:lastModifiedBy>豊 稲宮</cp:lastModifiedBy>
  <cp:revision>2</cp:revision>
  <dcterms:created xsi:type="dcterms:W3CDTF">2021-03-07T13:16:00Z</dcterms:created>
  <dcterms:modified xsi:type="dcterms:W3CDTF">2021-03-07T13:16:00Z</dcterms:modified>
</cp:coreProperties>
</file>